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1358" w14:textId="6A7BC431" w:rsidR="00943B89" w:rsidRDefault="00985028" w:rsidP="00943B89">
      <w:pPr>
        <w:pBdr>
          <w:bottom w:val="single" w:sz="4" w:space="1" w:color="auto"/>
        </w:pBdr>
        <w:rPr>
          <w:b/>
          <w:sz w:val="24"/>
          <w:szCs w:val="24"/>
        </w:rPr>
      </w:pPr>
      <w:r>
        <w:rPr>
          <w:noProof/>
        </w:rPr>
        <w:drawing>
          <wp:anchor distT="0" distB="0" distL="114300" distR="114300" simplePos="0" relativeHeight="251658240" behindDoc="0" locked="0" layoutInCell="1" allowOverlap="1" wp14:anchorId="43FA55DF" wp14:editId="75BD2A0B">
            <wp:simplePos x="0" y="0"/>
            <wp:positionH relativeFrom="column">
              <wp:posOffset>4514850</wp:posOffset>
            </wp:positionH>
            <wp:positionV relativeFrom="paragraph">
              <wp:posOffset>-990600</wp:posOffset>
            </wp:positionV>
            <wp:extent cx="1981835" cy="974725"/>
            <wp:effectExtent l="0" t="0" r="0" b="0"/>
            <wp:wrapSquare wrapText="bothSides"/>
            <wp:docPr id="1" name="Afbeelding 3" descr="Beel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Beeldmerk"/>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981835" cy="974725"/>
                    </a:xfrm>
                    <a:prstGeom prst="rect">
                      <a:avLst/>
                    </a:prstGeom>
                    <a:noFill/>
                  </pic:spPr>
                </pic:pic>
              </a:graphicData>
            </a:graphic>
            <wp14:sizeRelH relativeFrom="page">
              <wp14:pctWidth>0</wp14:pctWidth>
            </wp14:sizeRelH>
            <wp14:sizeRelV relativeFrom="page">
              <wp14:pctHeight>0</wp14:pctHeight>
            </wp14:sizeRelV>
          </wp:anchor>
        </w:drawing>
      </w:r>
      <w:r w:rsidR="00F913B6">
        <w:rPr>
          <w:b/>
          <w:sz w:val="24"/>
          <w:szCs w:val="24"/>
        </w:rPr>
        <w:t>Memo</w:t>
      </w:r>
    </w:p>
    <w:p w14:paraId="4710E51E" w14:textId="77777777" w:rsidR="00943B89" w:rsidRDefault="00943B89" w:rsidP="00943B89">
      <w:pPr>
        <w:pBdr>
          <w:bottom w:val="single" w:sz="4" w:space="1" w:color="auto"/>
        </w:pBdr>
      </w:pPr>
    </w:p>
    <w:p w14:paraId="6E329B0B" w14:textId="77777777" w:rsidR="00943B89" w:rsidRDefault="00943B89" w:rsidP="00943B89">
      <w:pPr>
        <w:tabs>
          <w:tab w:val="left" w:pos="2835"/>
        </w:tabs>
      </w:pPr>
    </w:p>
    <w:p w14:paraId="2672EB76" w14:textId="77777777" w:rsidR="00943B89" w:rsidRDefault="00985028" w:rsidP="00943B89">
      <w:pPr>
        <w:tabs>
          <w:tab w:val="left" w:pos="426"/>
        </w:tabs>
        <w:rPr>
          <w:b/>
        </w:rPr>
      </w:pPr>
      <w:r>
        <w:rPr>
          <w:b/>
        </w:rPr>
        <w:t>Onderwerp</w:t>
      </w:r>
    </w:p>
    <w:p w14:paraId="21BFC817" w14:textId="51093E19" w:rsidR="00943B89" w:rsidRDefault="006B28DA" w:rsidP="00943B89">
      <w:pPr>
        <w:tabs>
          <w:tab w:val="left" w:pos="426"/>
        </w:tabs>
      </w:pPr>
      <w:r>
        <w:t>Aanscherping en uitwerking maatregelen 18 en 21 in het mobiliteitsplan</w:t>
      </w:r>
    </w:p>
    <w:p w14:paraId="556BD300" w14:textId="77777777" w:rsidR="00943B89" w:rsidRDefault="00943B89" w:rsidP="00943B89">
      <w:pPr>
        <w:tabs>
          <w:tab w:val="left" w:pos="426"/>
        </w:tabs>
      </w:pPr>
    </w:p>
    <w:p w14:paraId="248A8D21" w14:textId="79DE4A48" w:rsidR="00943B89" w:rsidRDefault="00985028" w:rsidP="00943B89">
      <w:pPr>
        <w:tabs>
          <w:tab w:val="left" w:pos="426"/>
        </w:tabs>
        <w:rPr>
          <w:b/>
        </w:rPr>
      </w:pPr>
      <w:r>
        <w:rPr>
          <w:b/>
        </w:rPr>
        <w:t>Datum</w:t>
      </w:r>
      <w:r w:rsidR="00BB403F">
        <w:rPr>
          <w:b/>
        </w:rPr>
        <w:t xml:space="preserve">: </w:t>
      </w:r>
      <w:r w:rsidR="00904C03">
        <w:rPr>
          <w:b/>
        </w:rPr>
        <w:t>23</w:t>
      </w:r>
      <w:r w:rsidR="00BB403F">
        <w:rPr>
          <w:b/>
        </w:rPr>
        <w:t xml:space="preserve"> </w:t>
      </w:r>
      <w:r w:rsidR="00904C03">
        <w:rPr>
          <w:b/>
        </w:rPr>
        <w:t>mei</w:t>
      </w:r>
      <w:r w:rsidR="00BB403F">
        <w:rPr>
          <w:b/>
        </w:rPr>
        <w:t xml:space="preserve"> 202</w:t>
      </w:r>
      <w:r w:rsidR="00904C03">
        <w:rPr>
          <w:b/>
        </w:rPr>
        <w:t>5</w:t>
      </w:r>
    </w:p>
    <w:p w14:paraId="403746C0" w14:textId="77777777" w:rsidR="00943B89" w:rsidRDefault="00943B89" w:rsidP="00943B89">
      <w:pPr>
        <w:pBdr>
          <w:bottom w:val="single" w:sz="4" w:space="1" w:color="auto"/>
        </w:pBdr>
        <w:tabs>
          <w:tab w:val="left" w:pos="426"/>
        </w:tabs>
      </w:pPr>
    </w:p>
    <w:p w14:paraId="23A21921" w14:textId="77777777" w:rsidR="00943B89" w:rsidRDefault="00943B89" w:rsidP="00943B89">
      <w:pPr>
        <w:tabs>
          <w:tab w:val="left" w:pos="426"/>
        </w:tabs>
      </w:pPr>
    </w:p>
    <w:p w14:paraId="1CAAD79D" w14:textId="77777777" w:rsidR="00943B89" w:rsidRDefault="00985028" w:rsidP="00943B89">
      <w:pPr>
        <w:tabs>
          <w:tab w:val="left" w:pos="426"/>
        </w:tabs>
        <w:rPr>
          <w:b/>
        </w:rPr>
      </w:pPr>
      <w:r>
        <w:rPr>
          <w:b/>
        </w:rPr>
        <w:t>Toelichting</w:t>
      </w:r>
    </w:p>
    <w:p w14:paraId="7FFEAB1D" w14:textId="77777777" w:rsidR="00A13DEB" w:rsidRDefault="00A13DEB" w:rsidP="00A13DEB">
      <w:r w:rsidRPr="00D72C7B">
        <w:t>Tijdens de behandeling van het Mobiliteitsplan</w:t>
      </w:r>
      <w:r>
        <w:t xml:space="preserve"> in de gemeenteraadsvergadering van 8 mei 2025</w:t>
      </w:r>
      <w:r w:rsidRPr="00D72C7B">
        <w:t xml:space="preserve"> is discussie ontstaan over de uitwerking van maatregelen 18 en 21. Met name de verhouding tussen maatregelen, verkennende onderzoeken en optimalisatie van de bestaande situatie verdient nadere toelichting. </w:t>
      </w:r>
      <w:r>
        <w:t>Deze</w:t>
      </w:r>
      <w:r w:rsidRPr="00D72C7B">
        <w:t xml:space="preserve"> memo zet de benodigde aanpassingen uiteen, aansluitend op de uitgangspunten van de Mobiliteitsvisie Laarbeek</w:t>
      </w:r>
      <w:r>
        <w:t>, welke op 14 november 2024 is vastgesteld</w:t>
      </w:r>
      <w:r w:rsidRPr="00D72C7B">
        <w:t>.</w:t>
      </w:r>
    </w:p>
    <w:p w14:paraId="5D2F777E" w14:textId="77777777" w:rsidR="00A13DEB" w:rsidRDefault="00A13DEB" w:rsidP="00A13DEB"/>
    <w:p w14:paraId="2DE53BAA" w14:textId="28980316" w:rsidR="00A13DEB" w:rsidRDefault="00A13DEB" w:rsidP="00A13DEB">
      <w:pPr>
        <w:rPr>
          <w:b/>
          <w:bCs/>
        </w:rPr>
      </w:pPr>
      <w:r w:rsidRPr="00A13DEB">
        <w:rPr>
          <w:b/>
          <w:bCs/>
        </w:rPr>
        <w:t>Tekstvoorstel maatregel 18</w:t>
      </w:r>
    </w:p>
    <w:p w14:paraId="6AE1AE18" w14:textId="77777777" w:rsidR="00830183" w:rsidRDefault="00830183" w:rsidP="00830183">
      <w:r w:rsidRPr="004E7B84">
        <w:t>De primaire focus van de mobiliteitsvisie ligt niet op het uitbreiden van de auto-infrastructuur. Wel is de bereikbaarheid en doorstroming van de hoofdwegenstructuur (A50, A270, N279, N272 en N615) en de gemeentelijke hoofdwegen een cruciaal aandachtspunt. Laarbeek moet van buitenaf, maar ook tussen de kernen, goed bereikbaar zijn. Doorgaand verkeer rijdt hierbij zoveel mogelijk op de daarvoor bestemde hoofdwegen en buiten de dorpskernen, terwijl het onderliggende wegennet vooral een functie vervult voor bestemmingsverkeer.</w:t>
      </w:r>
    </w:p>
    <w:p w14:paraId="5F192114" w14:textId="77777777" w:rsidR="00830183" w:rsidRPr="004E7B84" w:rsidRDefault="00830183" w:rsidP="00830183"/>
    <w:p w14:paraId="6EE0B30C" w14:textId="77777777" w:rsidR="00830183" w:rsidRDefault="00830183" w:rsidP="00830183">
      <w:r>
        <w:t>De bereikbaarheid en leefbaarheid staat momenteel onder druk. We verwachten dat deze uitdaging de komende jaren groeit vanwege woningbouwplannen in onze regio. Daarmee neemt de noodzaak voor goede en toekomstbestendige oplossingen voor deze knelpunten alleen maar toe. In de mobiliteitsvisie zijn reeds een aantal belangrijke verbindingen inzichtelijk gemaakt. Dit vraagt echter om verdere verdieping. We stellen daarom voor om aanvullend onderzoek te doen naar de auto-infrastructuur in Laarbeek. Het doel van dit onderzoek is om, waar nodig, bestaande (mogelijk ongewenste) en gewenste verkeersstromen</w:t>
      </w:r>
      <w:r>
        <w:rPr>
          <w:rStyle w:val="Voetnootmarkering"/>
        </w:rPr>
        <w:footnoteReference w:id="1"/>
      </w:r>
      <w:r>
        <w:t xml:space="preserve"> en knelpunten beter in kaart te brengen. Denk hierbij bijvoorbeeld aan de herkomst en bestemming van het doorgaande verkeer in de dorpskernen en het bovenlokale verkeer op de hoofdwegen.</w:t>
      </w:r>
    </w:p>
    <w:p w14:paraId="24DDD06B" w14:textId="77777777" w:rsidR="00830183" w:rsidRPr="004E7B84" w:rsidRDefault="00830183" w:rsidP="00830183"/>
    <w:p w14:paraId="3D41B597" w14:textId="77777777" w:rsidR="00830183" w:rsidRDefault="00830183" w:rsidP="00830183">
      <w:r>
        <w:t xml:space="preserve">Met deze studie willen we tevens een aantal oplossingsrichtingen in kaart brengen om deze verkeersstromen te geleiden naar de juiste wegen. We willen dit primair bereiken door de bestaande infrastructuur te benutten en waar nodig aan te passen. Echter kan onderzoek ook uitwijzen dat wijzigingen of nieuwe infrastructuur noodzakelijk is om dit doel te bereiken, of dat dergelijke maatregelen juist niet leiden tot de gewenste resultaten. Het is belangrijk dat de </w:t>
      </w:r>
      <w:proofErr w:type="spellStart"/>
      <w:r>
        <w:t>kansrijkheid</w:t>
      </w:r>
      <w:proofErr w:type="spellEnd"/>
      <w:r>
        <w:t xml:space="preserve"> van potentiële maatregelen globaal in beeld wordt gebracht. Ook dient het onderzoek onderscheid te maken tussen de korte en middellange termijn enerzijds en de </w:t>
      </w:r>
      <w:r>
        <w:lastRenderedPageBreak/>
        <w:t>lange termijn anderzijds. We willen namelijk ook op kortetermijnmaatregelen nemen voor de bereikbaarheid en leefbaarheid van onze gemeente (zie maatregel 20, 21 en 22). Voordat het onderzoek wordt uitgevoerd, zullen we de onderzoeksopzet bespreken met de gemeenteraad.</w:t>
      </w:r>
    </w:p>
    <w:p w14:paraId="103C56B8" w14:textId="77777777" w:rsidR="00830183" w:rsidRDefault="00830183" w:rsidP="00A13DEB">
      <w:pPr>
        <w:rPr>
          <w:b/>
          <w:bCs/>
        </w:rPr>
      </w:pPr>
    </w:p>
    <w:p w14:paraId="325C47B7" w14:textId="77777777" w:rsidR="00187CF7" w:rsidRPr="00086DA9" w:rsidRDefault="00187CF7" w:rsidP="00187CF7">
      <w:pPr>
        <w:rPr>
          <w:i/>
          <w:iCs/>
        </w:rPr>
      </w:pPr>
      <w:r w:rsidRPr="00086DA9">
        <w:rPr>
          <w:i/>
          <w:iCs/>
        </w:rPr>
        <w:t>Knelpunten, verkeersstromen en mogelijke maatregelen</w:t>
      </w:r>
    </w:p>
    <w:p w14:paraId="1937FC1E" w14:textId="77777777" w:rsidR="00187CF7" w:rsidRPr="004E7B84" w:rsidRDefault="00187CF7" w:rsidP="00187CF7">
      <w:r w:rsidRPr="004E7B84">
        <w:t>Een aantal knelpunten</w:t>
      </w:r>
      <w:r>
        <w:t>, verkeersstromen</w:t>
      </w:r>
      <w:r w:rsidRPr="004E7B84">
        <w:t xml:space="preserve"> en mogelijke maatregelen die zullen worden betrokken bij het onderzoek zijn:</w:t>
      </w:r>
    </w:p>
    <w:p w14:paraId="13CFCD10" w14:textId="77777777" w:rsidR="00187CF7" w:rsidRDefault="00187CF7" w:rsidP="00187CF7">
      <w:pPr>
        <w:pStyle w:val="Lijstalinea"/>
        <w:numPr>
          <w:ilvl w:val="0"/>
          <w:numId w:val="8"/>
        </w:numPr>
        <w:tabs>
          <w:tab w:val="clear" w:pos="397"/>
          <w:tab w:val="clear" w:pos="851"/>
        </w:tabs>
        <w:spacing w:after="160" w:line="259" w:lineRule="auto"/>
      </w:pPr>
      <w:r>
        <w:t>Doorgaand verkeer Dorpsstraat Aarle-Rixtel</w:t>
      </w:r>
    </w:p>
    <w:p w14:paraId="25FAA133" w14:textId="77777777" w:rsidR="00187CF7" w:rsidRDefault="00187CF7" w:rsidP="00187CF7">
      <w:pPr>
        <w:pStyle w:val="Lijstalinea"/>
        <w:numPr>
          <w:ilvl w:val="0"/>
          <w:numId w:val="8"/>
        </w:numPr>
        <w:tabs>
          <w:tab w:val="clear" w:pos="397"/>
          <w:tab w:val="clear" w:pos="851"/>
        </w:tabs>
        <w:spacing w:after="160" w:line="259" w:lineRule="auto"/>
      </w:pPr>
      <w:r>
        <w:t>Doorgaand verkeer Beek en Donk (maar veel minder dan in Aarle-Rixtel)</w:t>
      </w:r>
    </w:p>
    <w:p w14:paraId="1B06F8D2" w14:textId="77777777" w:rsidR="00187CF7" w:rsidRDefault="00187CF7" w:rsidP="00187CF7">
      <w:pPr>
        <w:pStyle w:val="Lijstalinea"/>
        <w:numPr>
          <w:ilvl w:val="0"/>
          <w:numId w:val="8"/>
        </w:numPr>
        <w:tabs>
          <w:tab w:val="clear" w:pos="397"/>
          <w:tab w:val="clear" w:pos="851"/>
        </w:tabs>
        <w:spacing w:after="160" w:line="259" w:lineRule="auto"/>
      </w:pPr>
      <w:r>
        <w:t>Verkeersintensiteit N615 (i.r.t. leefbaarheid)</w:t>
      </w:r>
    </w:p>
    <w:p w14:paraId="75845B37" w14:textId="77777777" w:rsidR="00187CF7" w:rsidRDefault="00187CF7" w:rsidP="00187CF7">
      <w:pPr>
        <w:pStyle w:val="Lijstalinea"/>
        <w:numPr>
          <w:ilvl w:val="0"/>
          <w:numId w:val="8"/>
        </w:numPr>
        <w:tabs>
          <w:tab w:val="clear" w:pos="397"/>
          <w:tab w:val="clear" w:pos="851"/>
        </w:tabs>
        <w:spacing w:after="160" w:line="259" w:lineRule="auto"/>
      </w:pPr>
      <w:r>
        <w:t xml:space="preserve">Beekse Brug (vertraging voor auto en bus, maar ook fietsveiligheid) </w:t>
      </w:r>
    </w:p>
    <w:p w14:paraId="71AC3F65" w14:textId="77777777" w:rsidR="00187CF7" w:rsidRDefault="00187CF7" w:rsidP="00187CF7">
      <w:pPr>
        <w:pStyle w:val="Lijstalinea"/>
        <w:numPr>
          <w:ilvl w:val="0"/>
          <w:numId w:val="8"/>
        </w:numPr>
        <w:tabs>
          <w:tab w:val="clear" w:pos="397"/>
          <w:tab w:val="clear" w:pos="851"/>
        </w:tabs>
        <w:spacing w:after="160" w:line="259" w:lineRule="auto"/>
      </w:pPr>
      <w:r>
        <w:t>Brug bij Aarle-Rixtel (vertraging voor auto, maar vooral fietsveiligheid)</w:t>
      </w:r>
    </w:p>
    <w:p w14:paraId="7808ED9D" w14:textId="77777777" w:rsidR="00187CF7" w:rsidRDefault="00187CF7" w:rsidP="00187CF7">
      <w:pPr>
        <w:pStyle w:val="Lijstalinea"/>
        <w:numPr>
          <w:ilvl w:val="0"/>
          <w:numId w:val="8"/>
        </w:numPr>
        <w:tabs>
          <w:tab w:val="clear" w:pos="397"/>
          <w:tab w:val="clear" w:pos="851"/>
        </w:tabs>
        <w:spacing w:after="160" w:line="259" w:lineRule="auto"/>
      </w:pPr>
      <w:r>
        <w:t>Oversteekbaarheid N615</w:t>
      </w:r>
    </w:p>
    <w:p w14:paraId="09909DD8" w14:textId="77777777" w:rsidR="00187CF7" w:rsidRPr="00086DA9" w:rsidRDefault="00187CF7" w:rsidP="00187CF7">
      <w:pPr>
        <w:rPr>
          <w:i/>
          <w:iCs/>
        </w:rPr>
      </w:pPr>
      <w:r w:rsidRPr="00086DA9">
        <w:rPr>
          <w:i/>
          <w:iCs/>
        </w:rPr>
        <w:t>Verkeersstromen</w:t>
      </w:r>
    </w:p>
    <w:p w14:paraId="0C041A0D" w14:textId="77777777" w:rsidR="00187CF7" w:rsidRDefault="00187CF7" w:rsidP="00187CF7">
      <w:pPr>
        <w:pStyle w:val="Lijstalinea"/>
        <w:numPr>
          <w:ilvl w:val="0"/>
          <w:numId w:val="8"/>
        </w:numPr>
        <w:tabs>
          <w:tab w:val="clear" w:pos="397"/>
          <w:tab w:val="clear" w:pos="851"/>
        </w:tabs>
        <w:spacing w:after="160" w:line="259" w:lineRule="auto"/>
      </w:pPr>
      <w:r>
        <w:t xml:space="preserve">De oost-westverbindingen: </w:t>
      </w:r>
    </w:p>
    <w:p w14:paraId="14680924" w14:textId="77777777" w:rsidR="00187CF7" w:rsidRDefault="00187CF7" w:rsidP="00187CF7">
      <w:pPr>
        <w:pStyle w:val="Lijstalinea"/>
        <w:numPr>
          <w:ilvl w:val="1"/>
          <w:numId w:val="8"/>
        </w:numPr>
        <w:tabs>
          <w:tab w:val="clear" w:pos="397"/>
          <w:tab w:val="clear" w:pos="851"/>
        </w:tabs>
        <w:spacing w:after="160" w:line="259" w:lineRule="auto"/>
      </w:pPr>
      <w:r>
        <w:t>Verkeer in Dorpsstraat Aarle-Rixtel</w:t>
      </w:r>
    </w:p>
    <w:p w14:paraId="76336831" w14:textId="77777777" w:rsidR="00187CF7" w:rsidRDefault="00187CF7" w:rsidP="00187CF7">
      <w:pPr>
        <w:pStyle w:val="Lijstalinea"/>
        <w:numPr>
          <w:ilvl w:val="1"/>
          <w:numId w:val="8"/>
        </w:numPr>
        <w:tabs>
          <w:tab w:val="clear" w:pos="397"/>
          <w:tab w:val="clear" w:pos="851"/>
        </w:tabs>
        <w:spacing w:after="160" w:line="259" w:lineRule="auto"/>
      </w:pPr>
      <w:r>
        <w:t>Verkeer op N615</w:t>
      </w:r>
    </w:p>
    <w:p w14:paraId="2D310FE5" w14:textId="77777777" w:rsidR="00187CF7" w:rsidRDefault="00187CF7" w:rsidP="00187CF7">
      <w:pPr>
        <w:pStyle w:val="Lijstalinea"/>
        <w:numPr>
          <w:ilvl w:val="0"/>
          <w:numId w:val="8"/>
        </w:numPr>
        <w:tabs>
          <w:tab w:val="clear" w:pos="397"/>
          <w:tab w:val="clear" w:pos="851"/>
        </w:tabs>
        <w:spacing w:after="160" w:line="259" w:lineRule="auto"/>
      </w:pPr>
      <w:r>
        <w:t>De noord/oost-</w:t>
      </w:r>
      <w:proofErr w:type="spellStart"/>
      <w:r>
        <w:t>zuidverbinding</w:t>
      </w:r>
      <w:proofErr w:type="spellEnd"/>
    </w:p>
    <w:p w14:paraId="4E3B93D7" w14:textId="77777777" w:rsidR="00187CF7" w:rsidRDefault="00187CF7" w:rsidP="00187CF7">
      <w:pPr>
        <w:pStyle w:val="Lijstalinea"/>
        <w:numPr>
          <w:ilvl w:val="1"/>
          <w:numId w:val="8"/>
        </w:numPr>
        <w:tabs>
          <w:tab w:val="clear" w:pos="397"/>
          <w:tab w:val="clear" w:pos="851"/>
        </w:tabs>
        <w:spacing w:after="160" w:line="259" w:lineRule="auto"/>
      </w:pPr>
      <w:r>
        <w:t xml:space="preserve">N279-Beekse Brug-Oranjelaan-Kanaaldijk </w:t>
      </w:r>
    </w:p>
    <w:p w14:paraId="5EA37C2A" w14:textId="77777777" w:rsidR="00187CF7" w:rsidRDefault="00187CF7" w:rsidP="00187CF7">
      <w:pPr>
        <w:pStyle w:val="Lijstalinea"/>
        <w:numPr>
          <w:ilvl w:val="0"/>
          <w:numId w:val="8"/>
        </w:numPr>
        <w:tabs>
          <w:tab w:val="clear" w:pos="397"/>
          <w:tab w:val="clear" w:pos="851"/>
        </w:tabs>
        <w:spacing w:after="160" w:line="259" w:lineRule="auto"/>
      </w:pPr>
      <w:r>
        <w:t>Koppelstraat / verkeerscirculatie Beek en Donk</w:t>
      </w:r>
    </w:p>
    <w:p w14:paraId="40DF4806" w14:textId="77777777" w:rsidR="00187CF7" w:rsidRDefault="00187CF7" w:rsidP="00187CF7">
      <w:r>
        <w:t xml:space="preserve">De volgende vragen komen aan de orde bij het in kaart brengen van de verkeersstromen; </w:t>
      </w:r>
    </w:p>
    <w:p w14:paraId="50DAF62E" w14:textId="77777777" w:rsidR="00187CF7" w:rsidRDefault="00187CF7" w:rsidP="00086DA9">
      <w:pPr>
        <w:pStyle w:val="Lijstalinea"/>
        <w:numPr>
          <w:ilvl w:val="0"/>
          <w:numId w:val="8"/>
        </w:numPr>
        <w:tabs>
          <w:tab w:val="clear" w:pos="397"/>
          <w:tab w:val="clear" w:pos="851"/>
        </w:tabs>
        <w:spacing w:after="160" w:line="259" w:lineRule="auto"/>
      </w:pPr>
      <w:r>
        <w:t>Wat is de huidige intensiteit, en wat is restcapaciteit (t.o.v. maximale capaciteit of gewenste maximale intensiteit)</w:t>
      </w:r>
    </w:p>
    <w:p w14:paraId="7B23210B" w14:textId="77777777" w:rsidR="00187CF7" w:rsidRDefault="00187CF7" w:rsidP="00086DA9">
      <w:pPr>
        <w:pStyle w:val="Lijstalinea"/>
        <w:numPr>
          <w:ilvl w:val="0"/>
          <w:numId w:val="8"/>
        </w:numPr>
        <w:tabs>
          <w:tab w:val="clear" w:pos="397"/>
          <w:tab w:val="clear" w:pos="851"/>
        </w:tabs>
        <w:spacing w:after="160" w:line="259" w:lineRule="auto"/>
      </w:pPr>
      <w:r>
        <w:t>Hoeveel % is doorgaand verkeer (45% in Dorpsstraat Aarle-Rixtel en ca. 20% in Beek en Donk)</w:t>
      </w:r>
    </w:p>
    <w:p w14:paraId="0DB79723" w14:textId="77777777" w:rsidR="00187CF7" w:rsidRDefault="00187CF7" w:rsidP="00086DA9">
      <w:pPr>
        <w:pStyle w:val="Lijstalinea"/>
        <w:numPr>
          <w:ilvl w:val="0"/>
          <w:numId w:val="8"/>
        </w:numPr>
        <w:tabs>
          <w:tab w:val="clear" w:pos="397"/>
          <w:tab w:val="clear" w:pos="851"/>
        </w:tabs>
        <w:spacing w:after="160" w:line="259" w:lineRule="auto"/>
      </w:pPr>
      <w:r>
        <w:t xml:space="preserve">Wat is de herkomst en bestemming van dit doorgaande verkeer (rijdt bijna allemaal op de as Bakel – Son) </w:t>
      </w:r>
    </w:p>
    <w:p w14:paraId="572DE22B" w14:textId="77777777" w:rsidR="00187CF7" w:rsidRDefault="00187CF7" w:rsidP="00086DA9">
      <w:pPr>
        <w:pStyle w:val="Lijstalinea"/>
        <w:numPr>
          <w:ilvl w:val="0"/>
          <w:numId w:val="8"/>
        </w:numPr>
        <w:tabs>
          <w:tab w:val="clear" w:pos="397"/>
          <w:tab w:val="clear" w:pos="851"/>
        </w:tabs>
        <w:spacing w:after="160" w:line="259" w:lineRule="auto"/>
      </w:pPr>
      <w:r>
        <w:t xml:space="preserve">Waar zou dit verkeer in de ideale wereld moeten rijden? Welke alternatieven heeft dit verkeer? Hebben die andere wegen wel restcapaciteit? </w:t>
      </w:r>
    </w:p>
    <w:p w14:paraId="164A7E44" w14:textId="77777777" w:rsidR="00187CF7" w:rsidRDefault="00187CF7" w:rsidP="00086DA9">
      <w:pPr>
        <w:pStyle w:val="Lijstalinea"/>
        <w:numPr>
          <w:ilvl w:val="0"/>
          <w:numId w:val="8"/>
        </w:numPr>
        <w:tabs>
          <w:tab w:val="clear" w:pos="397"/>
          <w:tab w:val="clear" w:pos="851"/>
        </w:tabs>
        <w:spacing w:after="160" w:line="259" w:lineRule="auto"/>
      </w:pPr>
      <w:r>
        <w:t xml:space="preserve">Zo ja: Met welke maatregelen kunnen we verkeer naar die wegen ‘sturen’? </w:t>
      </w:r>
    </w:p>
    <w:p w14:paraId="42DAA6BB" w14:textId="77777777" w:rsidR="00187CF7" w:rsidRDefault="00187CF7" w:rsidP="00086DA9">
      <w:pPr>
        <w:pStyle w:val="Lijstalinea"/>
        <w:numPr>
          <w:ilvl w:val="0"/>
          <w:numId w:val="8"/>
        </w:numPr>
        <w:tabs>
          <w:tab w:val="clear" w:pos="397"/>
          <w:tab w:val="clear" w:pos="851"/>
        </w:tabs>
        <w:spacing w:after="160" w:line="259" w:lineRule="auto"/>
      </w:pPr>
      <w:r>
        <w:t xml:space="preserve">Zo niet: Hoe kunnen we dit verkeer wél een volwaardig en logisch alternatief bieden? </w:t>
      </w:r>
    </w:p>
    <w:p w14:paraId="2C3CC4F2" w14:textId="77777777" w:rsidR="00187CF7" w:rsidRPr="00A13DEB" w:rsidRDefault="00187CF7" w:rsidP="00A13DEB">
      <w:pPr>
        <w:rPr>
          <w:b/>
          <w:bCs/>
        </w:rPr>
      </w:pPr>
    </w:p>
    <w:p w14:paraId="42E510CA" w14:textId="77777777" w:rsidR="00D63EEA" w:rsidRPr="00C55D83" w:rsidRDefault="00D63EEA" w:rsidP="00D63EEA">
      <w:pPr>
        <w:rPr>
          <w:b/>
          <w:bCs/>
        </w:rPr>
      </w:pPr>
      <w:r w:rsidRPr="00C55D83">
        <w:rPr>
          <w:b/>
          <w:bCs/>
        </w:rPr>
        <w:t>Mogelijke maatregelen/</w:t>
      </w:r>
      <w:r>
        <w:rPr>
          <w:b/>
          <w:bCs/>
        </w:rPr>
        <w:t xml:space="preserve">te </w:t>
      </w:r>
      <w:r w:rsidRPr="00C55D83">
        <w:rPr>
          <w:b/>
          <w:bCs/>
        </w:rPr>
        <w:t>onderzoeken</w:t>
      </w:r>
      <w:r>
        <w:rPr>
          <w:b/>
          <w:bCs/>
        </w:rPr>
        <w:br/>
      </w:r>
      <w:r w:rsidRPr="00E8511B">
        <w:t xml:space="preserve">Om de leefbaarheid en veiligheid in </w:t>
      </w:r>
      <w:r>
        <w:t>Laarbeek</w:t>
      </w:r>
      <w:r w:rsidRPr="00E8511B">
        <w:t xml:space="preserve"> te waarborgen, starten we een onderzoek die deze problematiek als geheel beschouwt.</w:t>
      </w:r>
      <w:r w:rsidRPr="00E8511B">
        <w:rPr>
          <w:b/>
          <w:bCs/>
        </w:rPr>
        <w:t xml:space="preserve"> </w:t>
      </w:r>
      <w:r w:rsidRPr="00C55D83">
        <w:rPr>
          <w:b/>
          <w:bCs/>
        </w:rPr>
        <w:t xml:space="preserve"> </w:t>
      </w:r>
    </w:p>
    <w:p w14:paraId="68C1F510" w14:textId="77777777" w:rsidR="00D63EEA" w:rsidRPr="0031612B" w:rsidRDefault="00D63EEA" w:rsidP="00D63EEA">
      <w:pPr>
        <w:pStyle w:val="Lijstalinea"/>
        <w:numPr>
          <w:ilvl w:val="0"/>
          <w:numId w:val="8"/>
        </w:numPr>
        <w:tabs>
          <w:tab w:val="clear" w:pos="397"/>
          <w:tab w:val="clear" w:pos="851"/>
        </w:tabs>
        <w:spacing w:line="259" w:lineRule="auto"/>
        <w:rPr>
          <w:i/>
          <w:iCs/>
        </w:rPr>
      </w:pPr>
      <w:r w:rsidRPr="0031612B">
        <w:rPr>
          <w:i/>
          <w:iCs/>
        </w:rPr>
        <w:t>Eenrichtingsverkeer Dorpsstraat Aarle-Rixtel</w:t>
      </w:r>
    </w:p>
    <w:p w14:paraId="73E3654A" w14:textId="77777777" w:rsidR="00D63EEA" w:rsidRPr="004B7B82" w:rsidRDefault="00D63EEA" w:rsidP="00D63EEA">
      <w:pPr>
        <w:pStyle w:val="Default"/>
        <w:ind w:left="720"/>
        <w:rPr>
          <w:rFonts w:ascii="Verdana" w:hAnsi="Verdana" w:cstheme="minorHAnsi"/>
          <w:sz w:val="19"/>
          <w:szCs w:val="19"/>
        </w:rPr>
      </w:pPr>
      <w:r w:rsidRPr="004B7B82">
        <w:rPr>
          <w:rFonts w:ascii="Verdana" w:hAnsi="Verdana" w:cstheme="minorHAnsi"/>
          <w:sz w:val="19"/>
          <w:szCs w:val="19"/>
        </w:rPr>
        <w:t xml:space="preserve">Een mogelijke oplossing is het instellen van eenrichtingsverkeer, waardoor de Dorpsstraat in beide richtingen geen logische route meer biedt aan doorgaand verkeer. </w:t>
      </w:r>
    </w:p>
    <w:p w14:paraId="75B1B919" w14:textId="77777777" w:rsidR="00D63EEA" w:rsidRDefault="00D63EEA" w:rsidP="00D63EEA">
      <w:pPr>
        <w:pStyle w:val="Lijstalinea"/>
      </w:pPr>
    </w:p>
    <w:p w14:paraId="3E16DF9B" w14:textId="77777777" w:rsidR="00D63EEA" w:rsidRPr="0031612B" w:rsidRDefault="00D63EEA" w:rsidP="00D63EEA">
      <w:pPr>
        <w:pStyle w:val="Lijstalinea"/>
        <w:numPr>
          <w:ilvl w:val="0"/>
          <w:numId w:val="8"/>
        </w:numPr>
        <w:tabs>
          <w:tab w:val="clear" w:pos="397"/>
          <w:tab w:val="clear" w:pos="851"/>
        </w:tabs>
        <w:spacing w:line="259" w:lineRule="auto"/>
        <w:rPr>
          <w:i/>
          <w:iCs/>
        </w:rPr>
      </w:pPr>
      <w:proofErr w:type="spellStart"/>
      <w:r w:rsidRPr="0031612B">
        <w:rPr>
          <w:i/>
          <w:iCs/>
        </w:rPr>
        <w:t>Inprikker</w:t>
      </w:r>
      <w:proofErr w:type="spellEnd"/>
      <w:r w:rsidRPr="0031612B">
        <w:rPr>
          <w:i/>
          <w:iCs/>
        </w:rPr>
        <w:t xml:space="preserve"> </w:t>
      </w:r>
      <w:proofErr w:type="spellStart"/>
      <w:r w:rsidRPr="0031612B">
        <w:rPr>
          <w:i/>
          <w:iCs/>
        </w:rPr>
        <w:t>Bakelseweg</w:t>
      </w:r>
      <w:proofErr w:type="spellEnd"/>
      <w:r w:rsidRPr="0031612B">
        <w:rPr>
          <w:i/>
          <w:iCs/>
        </w:rPr>
        <w:t>/alternatieve aansluiting Helmond-N279</w:t>
      </w:r>
    </w:p>
    <w:p w14:paraId="0E8D09F7" w14:textId="77777777" w:rsidR="00D63EEA" w:rsidRPr="004B7B82" w:rsidRDefault="00D63EEA" w:rsidP="00D63EEA">
      <w:pPr>
        <w:pStyle w:val="Default"/>
        <w:ind w:left="720"/>
        <w:rPr>
          <w:rFonts w:ascii="Verdana" w:hAnsi="Verdana" w:cstheme="minorHAnsi"/>
          <w:sz w:val="19"/>
          <w:szCs w:val="19"/>
        </w:rPr>
      </w:pPr>
      <w:r w:rsidRPr="004B7B82">
        <w:rPr>
          <w:rFonts w:ascii="Verdana" w:hAnsi="Verdana" w:cstheme="minorHAnsi"/>
          <w:sz w:val="19"/>
          <w:szCs w:val="19"/>
        </w:rPr>
        <w:t xml:space="preserve">Uit eerder onderzoek bleek dat een extra </w:t>
      </w:r>
      <w:proofErr w:type="spellStart"/>
      <w:r w:rsidRPr="004B7B82">
        <w:rPr>
          <w:rFonts w:ascii="Verdana" w:hAnsi="Verdana" w:cstheme="minorHAnsi"/>
          <w:sz w:val="19"/>
          <w:szCs w:val="19"/>
        </w:rPr>
        <w:t>inprikker</w:t>
      </w:r>
      <w:proofErr w:type="spellEnd"/>
      <w:r w:rsidRPr="004B7B82">
        <w:rPr>
          <w:rFonts w:ascii="Verdana" w:hAnsi="Verdana" w:cstheme="minorHAnsi"/>
          <w:sz w:val="19"/>
          <w:szCs w:val="19"/>
        </w:rPr>
        <w:t xml:space="preserve"> vanaf de </w:t>
      </w:r>
      <w:proofErr w:type="spellStart"/>
      <w:r w:rsidRPr="004B7B82">
        <w:rPr>
          <w:rFonts w:ascii="Verdana" w:hAnsi="Verdana" w:cstheme="minorHAnsi"/>
          <w:sz w:val="19"/>
          <w:szCs w:val="19"/>
        </w:rPr>
        <w:t>Bakelseweg</w:t>
      </w:r>
      <w:proofErr w:type="spellEnd"/>
      <w:r w:rsidRPr="004B7B82">
        <w:rPr>
          <w:rFonts w:ascii="Verdana" w:hAnsi="Verdana" w:cstheme="minorHAnsi"/>
          <w:sz w:val="19"/>
          <w:szCs w:val="19"/>
        </w:rPr>
        <w:t xml:space="preserve"> op de N279 de problematiek in de Dorpsstraat van Aarle-Rixtel én bij de Beekse Brug vermindert. </w:t>
      </w:r>
    </w:p>
    <w:p w14:paraId="53C3F53D" w14:textId="77777777" w:rsidR="00D63EEA" w:rsidRDefault="00D63EEA" w:rsidP="00D63EEA">
      <w:pPr>
        <w:pStyle w:val="Lijstalinea"/>
      </w:pPr>
    </w:p>
    <w:p w14:paraId="1FA3FAF5" w14:textId="77777777" w:rsidR="00D63EEA" w:rsidRPr="0031612B" w:rsidRDefault="00D63EEA" w:rsidP="00D63EEA">
      <w:pPr>
        <w:pStyle w:val="Lijstalinea"/>
        <w:numPr>
          <w:ilvl w:val="0"/>
          <w:numId w:val="8"/>
        </w:numPr>
        <w:tabs>
          <w:tab w:val="clear" w:pos="397"/>
          <w:tab w:val="clear" w:pos="851"/>
        </w:tabs>
        <w:spacing w:line="259" w:lineRule="auto"/>
        <w:rPr>
          <w:i/>
          <w:iCs/>
        </w:rPr>
      </w:pPr>
      <w:r w:rsidRPr="0031612B">
        <w:rPr>
          <w:i/>
          <w:iCs/>
        </w:rPr>
        <w:t>Nieuwe verbinding noordzijde Aarle-Rixtel</w:t>
      </w:r>
    </w:p>
    <w:p w14:paraId="70DF3BA7" w14:textId="77777777" w:rsidR="00D63EEA" w:rsidRPr="004B7B82" w:rsidRDefault="00D63EEA" w:rsidP="00D63EEA">
      <w:pPr>
        <w:pStyle w:val="Default"/>
        <w:ind w:left="720"/>
        <w:rPr>
          <w:rFonts w:ascii="Verdana" w:hAnsi="Verdana" w:cstheme="minorHAnsi"/>
          <w:sz w:val="19"/>
          <w:szCs w:val="19"/>
        </w:rPr>
      </w:pPr>
      <w:r w:rsidRPr="004B7B82">
        <w:rPr>
          <w:rFonts w:ascii="Verdana" w:hAnsi="Verdana" w:cstheme="minorHAnsi"/>
          <w:sz w:val="19"/>
          <w:szCs w:val="19"/>
        </w:rPr>
        <w:t xml:space="preserve">Er zijn meerdere opties voor een nieuwe verbinding aan de noordzijde van Aarle-Rixtel, tussen de Kanaaldijk en de </w:t>
      </w:r>
      <w:proofErr w:type="spellStart"/>
      <w:r w:rsidRPr="004B7B82">
        <w:rPr>
          <w:rFonts w:ascii="Verdana" w:hAnsi="Verdana" w:cstheme="minorHAnsi"/>
          <w:sz w:val="19"/>
          <w:szCs w:val="19"/>
        </w:rPr>
        <w:t>Lies</w:t>
      </w:r>
      <w:r w:rsidRPr="004B7B82">
        <w:rPr>
          <w:rFonts w:ascii="Verdana" w:hAnsi="Verdana" w:cstheme="minorHAnsi"/>
          <w:sz w:val="19"/>
          <w:szCs w:val="19"/>
        </w:rPr>
        <w:softHyphen/>
        <w:t>houtseweg</w:t>
      </w:r>
      <w:proofErr w:type="spellEnd"/>
      <w:r w:rsidRPr="004B7B82">
        <w:rPr>
          <w:rFonts w:ascii="Verdana" w:hAnsi="Verdana" w:cstheme="minorHAnsi"/>
          <w:sz w:val="19"/>
          <w:szCs w:val="19"/>
        </w:rPr>
        <w:t xml:space="preserve"> of N615. De kosten en baten hiervan zijn nu nog niet voldoende inzichtelijk. Dat geldt ook voor de ruimtelijke haalbaarheid. </w:t>
      </w:r>
    </w:p>
    <w:p w14:paraId="3F006DC7" w14:textId="77777777" w:rsidR="00D63EEA" w:rsidRDefault="00D63EEA" w:rsidP="00D63EEA">
      <w:pPr>
        <w:pStyle w:val="Lijstalinea"/>
      </w:pPr>
    </w:p>
    <w:p w14:paraId="0C6AD399" w14:textId="77777777" w:rsidR="005C1256" w:rsidRDefault="005C1256" w:rsidP="00D63EEA">
      <w:pPr>
        <w:pStyle w:val="Lijstalinea"/>
      </w:pPr>
    </w:p>
    <w:p w14:paraId="0E804BBB" w14:textId="77777777" w:rsidR="00D63EEA" w:rsidRPr="0031612B" w:rsidRDefault="00D63EEA" w:rsidP="00D63EEA">
      <w:pPr>
        <w:pStyle w:val="Lijstalinea"/>
        <w:numPr>
          <w:ilvl w:val="0"/>
          <w:numId w:val="8"/>
        </w:numPr>
        <w:tabs>
          <w:tab w:val="clear" w:pos="397"/>
          <w:tab w:val="clear" w:pos="851"/>
        </w:tabs>
        <w:spacing w:line="259" w:lineRule="auto"/>
        <w:rPr>
          <w:i/>
          <w:iCs/>
        </w:rPr>
      </w:pPr>
      <w:r w:rsidRPr="0031612B">
        <w:rPr>
          <w:i/>
          <w:iCs/>
        </w:rPr>
        <w:lastRenderedPageBreak/>
        <w:t>Alternatieve ligging N615</w:t>
      </w:r>
    </w:p>
    <w:p w14:paraId="6AE5EFA4" w14:textId="77777777" w:rsidR="00D63EEA" w:rsidRPr="004B7B82" w:rsidRDefault="00D63EEA" w:rsidP="00D63EEA">
      <w:pPr>
        <w:pStyle w:val="Default"/>
        <w:ind w:left="720"/>
        <w:rPr>
          <w:rFonts w:ascii="Verdana" w:hAnsi="Verdana" w:cstheme="minorHAnsi"/>
          <w:sz w:val="19"/>
          <w:szCs w:val="19"/>
        </w:rPr>
      </w:pPr>
      <w:r w:rsidRPr="004B7B82">
        <w:rPr>
          <w:rFonts w:ascii="Verdana" w:hAnsi="Verdana" w:cstheme="minorHAnsi"/>
          <w:sz w:val="19"/>
          <w:szCs w:val="19"/>
        </w:rPr>
        <w:t>Het verplaatsen van de N615 (langs het kanaal) kan meerwaarde ople</w:t>
      </w:r>
      <w:r w:rsidRPr="004B7B82">
        <w:rPr>
          <w:rFonts w:ascii="Verdana" w:hAnsi="Verdana" w:cstheme="minorHAnsi"/>
          <w:sz w:val="19"/>
          <w:szCs w:val="19"/>
        </w:rPr>
        <w:softHyphen/>
        <w:t>veren voor de leefbaarheid in Aarle-Rixtel en Beek en Donk, terwijl het ook het bestaande knelpunt bij de Beekse Brug verlicht en daarmee fiets- en OV-gebruik stimuleert. Tegelijkertijd zijn er grote vraagtekens bij de ruimtelijke inpassing, draag</w:t>
      </w:r>
      <w:r w:rsidRPr="004B7B82">
        <w:rPr>
          <w:rFonts w:ascii="Verdana" w:hAnsi="Verdana" w:cstheme="minorHAnsi"/>
          <w:sz w:val="19"/>
          <w:szCs w:val="19"/>
        </w:rPr>
        <w:softHyphen/>
        <w:t xml:space="preserve">vlak, kosten en implicaties voor natuurwaarden. </w:t>
      </w:r>
    </w:p>
    <w:p w14:paraId="122754F3" w14:textId="77777777" w:rsidR="00D63EEA" w:rsidRPr="007B3C26" w:rsidRDefault="00D63EEA" w:rsidP="00D63EEA">
      <w:pPr>
        <w:pStyle w:val="Lijstalinea"/>
        <w:rPr>
          <w:b/>
          <w:bCs/>
        </w:rPr>
      </w:pPr>
    </w:p>
    <w:p w14:paraId="09F2B730" w14:textId="77777777" w:rsidR="00D63EEA" w:rsidRPr="000905BA" w:rsidRDefault="00D63EEA" w:rsidP="00D63EEA">
      <w:pPr>
        <w:pStyle w:val="Lijstalinea"/>
        <w:numPr>
          <w:ilvl w:val="0"/>
          <w:numId w:val="8"/>
        </w:numPr>
        <w:tabs>
          <w:tab w:val="clear" w:pos="397"/>
          <w:tab w:val="clear" w:pos="851"/>
        </w:tabs>
        <w:spacing w:line="259" w:lineRule="auto"/>
        <w:rPr>
          <w:i/>
          <w:iCs/>
        </w:rPr>
      </w:pPr>
      <w:r w:rsidRPr="000905BA">
        <w:rPr>
          <w:i/>
          <w:iCs/>
        </w:rPr>
        <w:t xml:space="preserve">Rondweg Beek en Donk </w:t>
      </w:r>
    </w:p>
    <w:p w14:paraId="3F6A55CC" w14:textId="77777777" w:rsidR="00D63EEA" w:rsidRPr="004B7B82" w:rsidRDefault="00D63EEA" w:rsidP="00D63EEA">
      <w:pPr>
        <w:pStyle w:val="Default"/>
        <w:ind w:left="720"/>
        <w:rPr>
          <w:rFonts w:ascii="Verdana" w:hAnsi="Verdana" w:cstheme="minorHAnsi"/>
          <w:sz w:val="19"/>
          <w:szCs w:val="19"/>
        </w:rPr>
      </w:pPr>
      <w:r w:rsidRPr="004B7B82">
        <w:rPr>
          <w:rFonts w:ascii="Verdana" w:hAnsi="Verdana" w:cstheme="minorHAnsi"/>
          <w:sz w:val="19"/>
          <w:szCs w:val="19"/>
        </w:rPr>
        <w:t xml:space="preserve">Een nieuwe verbinding aan de </w:t>
      </w:r>
      <w:proofErr w:type="spellStart"/>
      <w:r w:rsidRPr="004B7B82">
        <w:rPr>
          <w:rFonts w:ascii="Verdana" w:hAnsi="Verdana" w:cstheme="minorHAnsi"/>
          <w:sz w:val="19"/>
          <w:szCs w:val="19"/>
        </w:rPr>
        <w:t>noord-westzijde</w:t>
      </w:r>
      <w:proofErr w:type="spellEnd"/>
      <w:r w:rsidRPr="004B7B82">
        <w:rPr>
          <w:rFonts w:ascii="Verdana" w:hAnsi="Verdana" w:cstheme="minorHAnsi"/>
          <w:sz w:val="19"/>
          <w:szCs w:val="19"/>
        </w:rPr>
        <w:t xml:space="preserve"> van Beek en Donk, tussen de N279 en N615, kan helpen om de leefbaar</w:t>
      </w:r>
      <w:r w:rsidRPr="004B7B82">
        <w:rPr>
          <w:rFonts w:ascii="Verdana" w:hAnsi="Verdana" w:cstheme="minorHAnsi"/>
          <w:sz w:val="19"/>
          <w:szCs w:val="19"/>
        </w:rPr>
        <w:softHyphen/>
        <w:t>heid te verbeteren en de drukte op de N615 en de Beekse Brug te verminderen, maar is tegelijkertijd ingrijpend qua ruimtelijke inpassing, natuurwaar</w:t>
      </w:r>
      <w:r w:rsidRPr="004B7B82">
        <w:rPr>
          <w:rFonts w:ascii="Verdana" w:hAnsi="Verdana" w:cstheme="minorHAnsi"/>
          <w:sz w:val="19"/>
          <w:szCs w:val="19"/>
        </w:rPr>
        <w:softHyphen/>
        <w:t xml:space="preserve">den en kosten. </w:t>
      </w:r>
    </w:p>
    <w:p w14:paraId="6D6A5723" w14:textId="77777777" w:rsidR="00D63EEA" w:rsidRDefault="00D63EEA" w:rsidP="00D63EEA">
      <w:pPr>
        <w:pStyle w:val="Lijstalinea"/>
      </w:pPr>
    </w:p>
    <w:p w14:paraId="239DC65D" w14:textId="77777777" w:rsidR="00D63EEA" w:rsidRPr="000905BA" w:rsidRDefault="00D63EEA" w:rsidP="00D63EEA">
      <w:pPr>
        <w:pStyle w:val="Lijstalinea"/>
        <w:numPr>
          <w:ilvl w:val="0"/>
          <w:numId w:val="8"/>
        </w:numPr>
        <w:tabs>
          <w:tab w:val="clear" w:pos="397"/>
          <w:tab w:val="clear" w:pos="851"/>
        </w:tabs>
        <w:spacing w:line="259" w:lineRule="auto"/>
        <w:rPr>
          <w:i/>
          <w:iCs/>
        </w:rPr>
      </w:pPr>
      <w:r w:rsidRPr="000905BA">
        <w:rPr>
          <w:i/>
          <w:iCs/>
        </w:rPr>
        <w:t>Kruispunten rond bruggen optimaliseren</w:t>
      </w:r>
    </w:p>
    <w:p w14:paraId="76CF9FF2" w14:textId="77777777" w:rsidR="00D63EEA" w:rsidRPr="004B7B82" w:rsidRDefault="00D63EEA" w:rsidP="004B7B82">
      <w:pPr>
        <w:pStyle w:val="Default"/>
        <w:ind w:left="720"/>
        <w:rPr>
          <w:rFonts w:ascii="Verdana" w:hAnsi="Verdana" w:cstheme="minorHAnsi"/>
          <w:sz w:val="19"/>
          <w:szCs w:val="19"/>
        </w:rPr>
      </w:pPr>
      <w:r w:rsidRPr="004B7B82">
        <w:rPr>
          <w:rFonts w:ascii="Verdana" w:hAnsi="Verdana" w:cstheme="minorHAnsi"/>
          <w:sz w:val="19"/>
          <w:szCs w:val="19"/>
        </w:rPr>
        <w:t>Het optimaliseren van de inrichting van de kruispunten op diverse bruggen in Laarbeek zorgt voor een verbetering van de doorstroming en kan de verkeersveiligheid voor voetgangers en fietsers sterk verbeteren.</w:t>
      </w:r>
    </w:p>
    <w:p w14:paraId="0E3AB6CE" w14:textId="77777777" w:rsidR="000D5840" w:rsidRDefault="000D5840" w:rsidP="00943B89">
      <w:pPr>
        <w:tabs>
          <w:tab w:val="left" w:pos="426"/>
        </w:tabs>
      </w:pPr>
    </w:p>
    <w:p w14:paraId="0A571F8C" w14:textId="77777777" w:rsidR="00902C74" w:rsidRDefault="00902C74" w:rsidP="00902C74">
      <w:pPr>
        <w:pStyle w:val="Kop2"/>
        <w:rPr>
          <w:rStyle w:val="Verwijzingopmerking"/>
          <w:rFonts w:asciiTheme="minorHAnsi" w:eastAsiaTheme="minorHAnsi" w:hAnsiTheme="minorHAnsi" w:cstheme="minorBidi"/>
          <w:b w:val="0"/>
          <w:bCs/>
        </w:rPr>
      </w:pPr>
      <w:r>
        <w:t>Tekstvoorstel Maatregel 21</w:t>
      </w:r>
    </w:p>
    <w:p w14:paraId="4B61F90D" w14:textId="77777777" w:rsidR="00902C74" w:rsidRPr="00902C74" w:rsidRDefault="00902C74" w:rsidP="00902C74">
      <w:pPr>
        <w:rPr>
          <w:i/>
          <w:iCs/>
        </w:rPr>
      </w:pPr>
      <w:r w:rsidRPr="00902C74">
        <w:rPr>
          <w:i/>
          <w:iCs/>
        </w:rPr>
        <w:t>A</w:t>
      </w:r>
      <w:r w:rsidRPr="00AA34DE">
        <w:rPr>
          <w:i/>
          <w:iCs/>
        </w:rPr>
        <w:t>utoluwe Heuvel Lieshout</w:t>
      </w:r>
    </w:p>
    <w:p w14:paraId="089C5499" w14:textId="77777777" w:rsidR="00902C74" w:rsidRPr="00414635" w:rsidRDefault="00902C74" w:rsidP="00902C74">
      <w:pPr>
        <w:rPr>
          <w:b/>
          <w:bCs/>
        </w:rPr>
      </w:pPr>
      <w:r>
        <w:t>Een van de kortetermijnmaatregelen is het herinrichten van de Heuvel in</w:t>
      </w:r>
      <w:r w:rsidRPr="0087372E">
        <w:t xml:space="preserve"> Lieshout </w:t>
      </w:r>
      <w:r>
        <w:t>als</w:t>
      </w:r>
      <w:r w:rsidRPr="0087372E">
        <w:t xml:space="preserve"> autoluw plein. Daarmee maken we het ‘afsnijden’ van de route N615 – Provinciale Weg </w:t>
      </w:r>
      <w:r>
        <w:t>onaantrekkelijker</w:t>
      </w:r>
      <w:r w:rsidRPr="0087372E">
        <w:t>, beperken we sluipverkeer in Lie</w:t>
      </w:r>
      <w:r w:rsidRPr="0087372E">
        <w:softHyphen/>
        <w:t xml:space="preserve">shout en verbeteren we de leefbaarheid. Komend jaar voeren we een pilot uit om de impact van de afsluiting te monitoren. We kijken daarbij naar verkeerscijfers en de beleving van de omgeving. Op basis van de ervaringen uit de pilot bepalen we hoe we de definitieve inrichting vorm gaan geven. Ook de eerdergenoemde aanpassingen bij de kruising Deense Hoek – N615 dragen bij aan het terugdringen van het sluipverkeer in Lieshout. </w:t>
      </w:r>
    </w:p>
    <w:p w14:paraId="5E309F2B" w14:textId="77777777" w:rsidR="00902C74" w:rsidRDefault="00902C74" w:rsidP="00943B89">
      <w:pPr>
        <w:tabs>
          <w:tab w:val="left" w:pos="426"/>
        </w:tabs>
      </w:pPr>
    </w:p>
    <w:p w14:paraId="488DD2EA" w14:textId="4F396F9E" w:rsidR="00A1670D" w:rsidRPr="00AA34DE" w:rsidRDefault="00902C74" w:rsidP="00943B89">
      <w:pPr>
        <w:tabs>
          <w:tab w:val="left" w:pos="426"/>
        </w:tabs>
        <w:rPr>
          <w:b/>
          <w:bCs/>
        </w:rPr>
      </w:pPr>
      <w:r w:rsidRPr="00AA34DE">
        <w:rPr>
          <w:b/>
          <w:bCs/>
        </w:rPr>
        <w:t>Conc</w:t>
      </w:r>
      <w:r w:rsidR="00AA34DE">
        <w:rPr>
          <w:b/>
          <w:bCs/>
        </w:rPr>
        <w:t>lusie</w:t>
      </w:r>
    </w:p>
    <w:p w14:paraId="6ED94A2E" w14:textId="48CC84A8" w:rsidR="00AA34DE" w:rsidRDefault="00AA34DE" w:rsidP="00AA34DE">
      <w:r>
        <w:t xml:space="preserve">We stellen voor om de tekst in het mobiliteitsplan te wijzigen als beschreven in deze memo. </w:t>
      </w:r>
      <w:r w:rsidR="004E14CD">
        <w:t>Maatregel 21b</w:t>
      </w:r>
      <w:r w:rsidR="00F05DAF">
        <w:t xml:space="preserve"> “</w:t>
      </w:r>
      <w:r w:rsidR="009E02FC">
        <w:t xml:space="preserve">Beek en Donk: </w:t>
      </w:r>
      <w:r w:rsidR="00183293">
        <w:t>onderzoek v</w:t>
      </w:r>
      <w:r w:rsidR="009E02FC">
        <w:t>erkeerscirculatie”</w:t>
      </w:r>
      <w:r w:rsidR="007F5F0E">
        <w:t xml:space="preserve"> is</w:t>
      </w:r>
      <w:r w:rsidR="004E14CD">
        <w:t xml:space="preserve"> </w:t>
      </w:r>
      <w:r w:rsidR="00BE0BC6">
        <w:t xml:space="preserve">in deze memo </w:t>
      </w:r>
      <w:r w:rsidR="004E14CD">
        <w:t xml:space="preserve">verwerkt in maatregel 18. Maatregel 21 </w:t>
      </w:r>
      <w:r w:rsidR="007F5F0E">
        <w:t xml:space="preserve">betreft </w:t>
      </w:r>
      <w:r w:rsidR="004E14CD">
        <w:t xml:space="preserve">dus alleen de maatregel Autoluwe Heuvel. </w:t>
      </w:r>
      <w:r w:rsidRPr="00D72C7B">
        <w:t xml:space="preserve">Wij verzoeken de </w:t>
      </w:r>
      <w:r>
        <w:t>commissie</w:t>
      </w:r>
      <w:r w:rsidRPr="00D72C7B">
        <w:t xml:space="preserve"> in te stemmen met deze aanscherping </w:t>
      </w:r>
      <w:r>
        <w:t>in het mobiliteitsplan en</w:t>
      </w:r>
      <w:r w:rsidRPr="00D72C7B">
        <w:t xml:space="preserve"> het college opdracht te geven dit door te voeren in het Mobiliteitsplan.</w:t>
      </w:r>
    </w:p>
    <w:p w14:paraId="4A68C7A7" w14:textId="77777777" w:rsidR="00902C74" w:rsidRDefault="00902C74" w:rsidP="00943B89">
      <w:pPr>
        <w:tabs>
          <w:tab w:val="left" w:pos="426"/>
        </w:tabs>
      </w:pPr>
    </w:p>
    <w:sectPr w:rsidR="00902C74" w:rsidSect="006316D2">
      <w:headerReference w:type="first" r:id="rId11"/>
      <w:pgSz w:w="11907" w:h="16839" w:code="9"/>
      <w:pgMar w:top="1440" w:right="1440" w:bottom="1440" w:left="1440" w:header="708" w:footer="708" w:gutter="0"/>
      <w:cols w:space="708"/>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8F9B" w14:textId="77777777" w:rsidR="0079049A" w:rsidRDefault="0079049A">
      <w:pPr>
        <w:spacing w:line="240" w:lineRule="auto"/>
      </w:pPr>
      <w:r>
        <w:separator/>
      </w:r>
    </w:p>
  </w:endnote>
  <w:endnote w:type="continuationSeparator" w:id="0">
    <w:p w14:paraId="6DA3CC42" w14:textId="77777777" w:rsidR="0079049A" w:rsidRDefault="007904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A4AF9" w14:textId="77777777" w:rsidR="0079049A" w:rsidRDefault="0079049A">
      <w:pPr>
        <w:spacing w:line="240" w:lineRule="auto"/>
      </w:pPr>
      <w:r>
        <w:separator/>
      </w:r>
    </w:p>
  </w:footnote>
  <w:footnote w:type="continuationSeparator" w:id="0">
    <w:p w14:paraId="597C4172" w14:textId="77777777" w:rsidR="0079049A" w:rsidRDefault="0079049A">
      <w:pPr>
        <w:spacing w:line="240" w:lineRule="auto"/>
      </w:pPr>
      <w:r>
        <w:continuationSeparator/>
      </w:r>
    </w:p>
  </w:footnote>
  <w:footnote w:id="1">
    <w:p w14:paraId="1CE040CB" w14:textId="77777777" w:rsidR="00830183" w:rsidRDefault="00830183" w:rsidP="00830183">
      <w:pPr>
        <w:pStyle w:val="Voetnoottekst"/>
      </w:pPr>
      <w:r>
        <w:rPr>
          <w:rStyle w:val="Voetnootmarkering"/>
        </w:rPr>
        <w:footnoteRef/>
      </w:r>
      <w:r>
        <w:t xml:space="preserve"> Met verkeersstromen wordt in deze context het gemotoriseerd verkeer bedoeld.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7563"/>
    </w:tblGrid>
    <w:tr w:rsidR="00BA21ED" w14:paraId="1DC462CD" w14:textId="77777777" w:rsidTr="00717CFA">
      <w:tc>
        <w:tcPr>
          <w:tcW w:w="1604" w:type="dxa"/>
          <w:hideMark/>
        </w:tcPr>
        <w:p w14:paraId="0E4F63A0" w14:textId="77777777" w:rsidR="006316D2" w:rsidRDefault="00985028" w:rsidP="00717CFA">
          <w:pPr>
            <w:pStyle w:val="Koptekst"/>
            <w:rPr>
              <w:sz w:val="14"/>
              <w:szCs w:val="14"/>
              <w:lang w:val="en-US" w:eastAsia="en-US"/>
            </w:rPr>
          </w:pPr>
          <w:proofErr w:type="spellStart"/>
          <w:r>
            <w:rPr>
              <w:sz w:val="14"/>
              <w:szCs w:val="14"/>
              <w:lang w:val="en-US" w:eastAsia="en-US"/>
            </w:rPr>
            <w:t>Zaaknummer</w:t>
          </w:r>
          <w:proofErr w:type="spellEnd"/>
          <w:r>
            <w:rPr>
              <w:sz w:val="14"/>
              <w:szCs w:val="14"/>
              <w:lang w:val="en-US" w:eastAsia="en-US"/>
            </w:rPr>
            <w:t xml:space="preserve">: </w:t>
          </w:r>
        </w:p>
      </w:tc>
      <w:tc>
        <w:tcPr>
          <w:tcW w:w="7563" w:type="dxa"/>
          <w:hideMark/>
        </w:tcPr>
        <w:p w14:paraId="16AD9F49" w14:textId="702E5C0A" w:rsidR="006316D2" w:rsidRDefault="00B42E4F" w:rsidP="006316D2">
          <w:pPr>
            <w:pStyle w:val="Koptekst"/>
            <w:rPr>
              <w:sz w:val="14"/>
              <w:szCs w:val="14"/>
              <w:lang w:val="en-US" w:eastAsia="en-US"/>
            </w:rPr>
          </w:pPr>
          <w:r>
            <w:rPr>
              <w:sz w:val="14"/>
              <w:szCs w:val="14"/>
              <w:lang w:val="en-US" w:eastAsia="en-US"/>
            </w:rPr>
            <w:t>39919</w:t>
          </w:r>
          <w:r w:rsidR="00985028">
            <w:rPr>
              <w:sz w:val="14"/>
              <w:szCs w:val="14"/>
              <w:lang w:val="en-US" w:eastAsia="en-US"/>
            </w:rPr>
            <w:t>-2024</w:t>
          </w:r>
        </w:p>
      </w:tc>
    </w:tr>
    <w:tr w:rsidR="00BA21ED" w14:paraId="7AF5EB39" w14:textId="77777777" w:rsidTr="00A22AD4">
      <w:tc>
        <w:tcPr>
          <w:tcW w:w="1604" w:type="dxa"/>
        </w:tcPr>
        <w:p w14:paraId="120F1D8E" w14:textId="31FA0ACC" w:rsidR="006316D2" w:rsidRDefault="006316D2" w:rsidP="00717CFA">
          <w:pPr>
            <w:pStyle w:val="Koptekst"/>
            <w:rPr>
              <w:sz w:val="14"/>
              <w:szCs w:val="14"/>
              <w:lang w:val="en-US" w:eastAsia="en-US"/>
            </w:rPr>
          </w:pPr>
        </w:p>
      </w:tc>
      <w:tc>
        <w:tcPr>
          <w:tcW w:w="7563" w:type="dxa"/>
        </w:tcPr>
        <w:p w14:paraId="68ED8436" w14:textId="304A6B10" w:rsidR="006316D2" w:rsidRDefault="006316D2" w:rsidP="006316D2">
          <w:pPr>
            <w:pStyle w:val="Koptekst"/>
            <w:rPr>
              <w:sz w:val="14"/>
              <w:szCs w:val="14"/>
              <w:lang w:val="en-US" w:eastAsia="en-US"/>
            </w:rPr>
          </w:pPr>
        </w:p>
      </w:tc>
    </w:tr>
  </w:tbl>
  <w:p w14:paraId="474DE138" w14:textId="77777777" w:rsidR="006316D2" w:rsidRDefault="006316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3B22"/>
    <w:multiLevelType w:val="multilevel"/>
    <w:tmpl w:val="983CB210"/>
    <w:lvl w:ilvl="0">
      <w:start w:val="1"/>
      <w:numFmt w:val="decimal"/>
      <w:lvlText w:val="%1."/>
      <w:lvlJc w:val="left"/>
      <w:pPr>
        <w:tabs>
          <w:tab w:val="num" w:pos="567"/>
        </w:tabs>
        <w:ind w:left="567" w:hanging="567"/>
      </w:pPr>
      <w:rPr>
        <w:rFonts w:ascii="Verdana" w:hAnsi="Verdana" w:hint="default"/>
        <w:b/>
        <w:i w:val="0"/>
        <w:sz w:val="22"/>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val="0"/>
        <w:i w:val="0"/>
        <w:sz w:val="20"/>
      </w:rPr>
    </w:lvl>
    <w:lvl w:ilvl="3">
      <w:start w:val="1"/>
      <w:numFmt w:val="decimal"/>
      <w:pStyle w:val="Kop4"/>
      <w:lvlText w:val="%4."/>
      <w:lvlJc w:val="left"/>
      <w:pPr>
        <w:tabs>
          <w:tab w:val="num" w:pos="896"/>
        </w:tabs>
        <w:ind w:left="896" w:hanging="896"/>
      </w:pPr>
      <w:rPr>
        <w:rFonts w:ascii="Verdana" w:hAnsi="Verdana" w:hint="default"/>
        <w:b/>
        <w:i w:val="0"/>
        <w:sz w:val="24"/>
        <w:szCs w:val="24"/>
      </w:rPr>
    </w:lvl>
    <w:lvl w:ilvl="4">
      <w:start w:val="1"/>
      <w:numFmt w:val="decimal"/>
      <w:pStyle w:val="Kop5"/>
      <w:lvlText w:val="%1.%2."/>
      <w:lvlJc w:val="left"/>
      <w:pPr>
        <w:tabs>
          <w:tab w:val="num" w:pos="896"/>
        </w:tabs>
        <w:ind w:left="896" w:hanging="896"/>
      </w:pPr>
      <w:rPr>
        <w:rFonts w:ascii="Verdana" w:hAnsi="Verdana" w:hint="default"/>
        <w:b/>
        <w:i w:val="0"/>
        <w:sz w:val="19"/>
        <w:szCs w:val="19"/>
      </w:rPr>
    </w:lvl>
    <w:lvl w:ilvl="5">
      <w:start w:val="1"/>
      <w:numFmt w:val="decimal"/>
      <w:pStyle w:val="Kop6"/>
      <w:lvlText w:val="%1.%2.%3."/>
      <w:lvlJc w:val="left"/>
      <w:pPr>
        <w:tabs>
          <w:tab w:val="num" w:pos="896"/>
        </w:tabs>
        <w:ind w:left="896" w:hanging="896"/>
      </w:pPr>
      <w:rPr>
        <w:rFonts w:ascii="Verdana" w:hAnsi="Verdana" w:hint="default"/>
        <w:b w:val="0"/>
        <w:i/>
        <w:sz w:val="19"/>
        <w:szCs w:val="19"/>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9401EB9"/>
    <w:multiLevelType w:val="hybridMultilevel"/>
    <w:tmpl w:val="8D022474"/>
    <w:lvl w:ilvl="0" w:tplc="C8805FF2">
      <w:numFmt w:val="bullet"/>
      <w:pStyle w:val="Kop7"/>
      <w:lvlText w:val="-"/>
      <w:lvlJc w:val="left"/>
      <w:pPr>
        <w:ind w:left="720" w:hanging="360"/>
      </w:pPr>
      <w:rPr>
        <w:rFonts w:ascii="Verdana" w:eastAsia="Times New Roman" w:hAnsi="Verdana" w:cs="Times New Roman" w:hint="default"/>
      </w:rPr>
    </w:lvl>
    <w:lvl w:ilvl="1" w:tplc="1F94BD4A" w:tentative="1">
      <w:start w:val="1"/>
      <w:numFmt w:val="bullet"/>
      <w:lvlText w:val="o"/>
      <w:lvlJc w:val="left"/>
      <w:pPr>
        <w:ind w:left="1440" w:hanging="360"/>
      </w:pPr>
      <w:rPr>
        <w:rFonts w:ascii="Courier New" w:hAnsi="Courier New" w:cs="Courier New" w:hint="default"/>
      </w:rPr>
    </w:lvl>
    <w:lvl w:ilvl="2" w:tplc="33C0BBC2" w:tentative="1">
      <w:start w:val="1"/>
      <w:numFmt w:val="bullet"/>
      <w:lvlText w:val=""/>
      <w:lvlJc w:val="left"/>
      <w:pPr>
        <w:ind w:left="2160" w:hanging="360"/>
      </w:pPr>
      <w:rPr>
        <w:rFonts w:ascii="Wingdings" w:hAnsi="Wingdings" w:hint="default"/>
      </w:rPr>
    </w:lvl>
    <w:lvl w:ilvl="3" w:tplc="79D67DDA" w:tentative="1">
      <w:start w:val="1"/>
      <w:numFmt w:val="bullet"/>
      <w:lvlText w:val=""/>
      <w:lvlJc w:val="left"/>
      <w:pPr>
        <w:ind w:left="2880" w:hanging="360"/>
      </w:pPr>
      <w:rPr>
        <w:rFonts w:ascii="Symbol" w:hAnsi="Symbol" w:hint="default"/>
      </w:rPr>
    </w:lvl>
    <w:lvl w:ilvl="4" w:tplc="95CA120E" w:tentative="1">
      <w:start w:val="1"/>
      <w:numFmt w:val="bullet"/>
      <w:lvlText w:val="o"/>
      <w:lvlJc w:val="left"/>
      <w:pPr>
        <w:ind w:left="3600" w:hanging="360"/>
      </w:pPr>
      <w:rPr>
        <w:rFonts w:ascii="Courier New" w:hAnsi="Courier New" w:cs="Courier New" w:hint="default"/>
      </w:rPr>
    </w:lvl>
    <w:lvl w:ilvl="5" w:tplc="F9CE103A" w:tentative="1">
      <w:start w:val="1"/>
      <w:numFmt w:val="bullet"/>
      <w:lvlText w:val=""/>
      <w:lvlJc w:val="left"/>
      <w:pPr>
        <w:ind w:left="4320" w:hanging="360"/>
      </w:pPr>
      <w:rPr>
        <w:rFonts w:ascii="Wingdings" w:hAnsi="Wingdings" w:hint="default"/>
      </w:rPr>
    </w:lvl>
    <w:lvl w:ilvl="6" w:tplc="089A6D5A" w:tentative="1">
      <w:start w:val="1"/>
      <w:numFmt w:val="bullet"/>
      <w:lvlText w:val=""/>
      <w:lvlJc w:val="left"/>
      <w:pPr>
        <w:ind w:left="5040" w:hanging="360"/>
      </w:pPr>
      <w:rPr>
        <w:rFonts w:ascii="Symbol" w:hAnsi="Symbol" w:hint="default"/>
      </w:rPr>
    </w:lvl>
    <w:lvl w:ilvl="7" w:tplc="AA1ECA46" w:tentative="1">
      <w:start w:val="1"/>
      <w:numFmt w:val="bullet"/>
      <w:lvlText w:val="o"/>
      <w:lvlJc w:val="left"/>
      <w:pPr>
        <w:ind w:left="5760" w:hanging="360"/>
      </w:pPr>
      <w:rPr>
        <w:rFonts w:ascii="Courier New" w:hAnsi="Courier New" w:cs="Courier New" w:hint="default"/>
      </w:rPr>
    </w:lvl>
    <w:lvl w:ilvl="8" w:tplc="8C4A7080" w:tentative="1">
      <w:start w:val="1"/>
      <w:numFmt w:val="bullet"/>
      <w:lvlText w:val=""/>
      <w:lvlJc w:val="left"/>
      <w:pPr>
        <w:ind w:left="6480" w:hanging="360"/>
      </w:pPr>
      <w:rPr>
        <w:rFonts w:ascii="Wingdings" w:hAnsi="Wingdings" w:hint="default"/>
      </w:rPr>
    </w:lvl>
  </w:abstractNum>
  <w:abstractNum w:abstractNumId="2" w15:restartNumberingAfterBreak="0">
    <w:nsid w:val="4D4519B4"/>
    <w:multiLevelType w:val="multilevel"/>
    <w:tmpl w:val="BFAE0000"/>
    <w:styleLink w:val="OpmaakprofielGenummerd"/>
    <w:lvl w:ilvl="0">
      <w:start w:val="1"/>
      <w:numFmt w:val="decimal"/>
      <w:lvlText w:val="%1."/>
      <w:lvlJc w:val="left"/>
      <w:pPr>
        <w:tabs>
          <w:tab w:val="num" w:pos="510"/>
        </w:tabs>
        <w:ind w:left="510" w:hanging="510"/>
      </w:pPr>
      <w:rPr>
        <w:rFonts w:ascii="Verdana" w:hAnsi="Verdana" w:hint="default"/>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689E4985"/>
    <w:multiLevelType w:val="hybridMultilevel"/>
    <w:tmpl w:val="67A223D6"/>
    <w:lvl w:ilvl="0" w:tplc="CA6AE5DE">
      <w:start w:val="1"/>
      <w:numFmt w:val="decimal"/>
      <w:pStyle w:val="Kop8"/>
      <w:lvlText w:val="%1."/>
      <w:lvlJc w:val="left"/>
      <w:pPr>
        <w:ind w:left="720" w:hanging="360"/>
      </w:pPr>
    </w:lvl>
    <w:lvl w:ilvl="1" w:tplc="F73A1CEE" w:tentative="1">
      <w:start w:val="1"/>
      <w:numFmt w:val="lowerLetter"/>
      <w:lvlText w:val="%2."/>
      <w:lvlJc w:val="left"/>
      <w:pPr>
        <w:ind w:left="1440" w:hanging="360"/>
      </w:pPr>
    </w:lvl>
    <w:lvl w:ilvl="2" w:tplc="5A1C57F8" w:tentative="1">
      <w:start w:val="1"/>
      <w:numFmt w:val="lowerRoman"/>
      <w:lvlText w:val="%3."/>
      <w:lvlJc w:val="right"/>
      <w:pPr>
        <w:ind w:left="2160" w:hanging="180"/>
      </w:pPr>
    </w:lvl>
    <w:lvl w:ilvl="3" w:tplc="4790AF1A" w:tentative="1">
      <w:start w:val="1"/>
      <w:numFmt w:val="decimal"/>
      <w:lvlText w:val="%4."/>
      <w:lvlJc w:val="left"/>
      <w:pPr>
        <w:ind w:left="2880" w:hanging="360"/>
      </w:pPr>
    </w:lvl>
    <w:lvl w:ilvl="4" w:tplc="09208A0C" w:tentative="1">
      <w:start w:val="1"/>
      <w:numFmt w:val="lowerLetter"/>
      <w:lvlText w:val="%5."/>
      <w:lvlJc w:val="left"/>
      <w:pPr>
        <w:ind w:left="3600" w:hanging="360"/>
      </w:pPr>
    </w:lvl>
    <w:lvl w:ilvl="5" w:tplc="90860696" w:tentative="1">
      <w:start w:val="1"/>
      <w:numFmt w:val="lowerRoman"/>
      <w:lvlText w:val="%6."/>
      <w:lvlJc w:val="right"/>
      <w:pPr>
        <w:ind w:left="4320" w:hanging="180"/>
      </w:pPr>
    </w:lvl>
    <w:lvl w:ilvl="6" w:tplc="02B0832A" w:tentative="1">
      <w:start w:val="1"/>
      <w:numFmt w:val="decimal"/>
      <w:lvlText w:val="%7."/>
      <w:lvlJc w:val="left"/>
      <w:pPr>
        <w:ind w:left="5040" w:hanging="360"/>
      </w:pPr>
    </w:lvl>
    <w:lvl w:ilvl="7" w:tplc="81064A96" w:tentative="1">
      <w:start w:val="1"/>
      <w:numFmt w:val="lowerLetter"/>
      <w:lvlText w:val="%8."/>
      <w:lvlJc w:val="left"/>
      <w:pPr>
        <w:ind w:left="5760" w:hanging="360"/>
      </w:pPr>
    </w:lvl>
    <w:lvl w:ilvl="8" w:tplc="CE0C35D4" w:tentative="1">
      <w:start w:val="1"/>
      <w:numFmt w:val="lowerRoman"/>
      <w:lvlText w:val="%9."/>
      <w:lvlJc w:val="right"/>
      <w:pPr>
        <w:ind w:left="6480" w:hanging="180"/>
      </w:pPr>
    </w:lvl>
  </w:abstractNum>
  <w:abstractNum w:abstractNumId="4" w15:restartNumberingAfterBreak="0">
    <w:nsid w:val="6BC375D2"/>
    <w:multiLevelType w:val="multilevel"/>
    <w:tmpl w:val="880E2532"/>
    <w:styleLink w:val="OpmaakprofielMetopsommingstekens"/>
    <w:lvl w:ilvl="0">
      <w:start w:val="1"/>
      <w:numFmt w:val="bullet"/>
      <w:lvlText w:val="-"/>
      <w:lvlJc w:val="left"/>
      <w:pPr>
        <w:tabs>
          <w:tab w:val="num" w:pos="397"/>
        </w:tabs>
        <w:ind w:left="397" w:hanging="397"/>
      </w:pPr>
      <w:rPr>
        <w:rFonts w:ascii="Verdana" w:hAnsi="Verdana" w:hint="default"/>
        <w:sz w:val="1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59733E"/>
    <w:multiLevelType w:val="hybridMultilevel"/>
    <w:tmpl w:val="07382BDC"/>
    <w:lvl w:ilvl="0" w:tplc="DB5A91F6">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9937431">
    <w:abstractNumId w:val="0"/>
  </w:num>
  <w:num w:numId="2" w16cid:durableId="2093233860">
    <w:abstractNumId w:val="0"/>
  </w:num>
  <w:num w:numId="3" w16cid:durableId="2106030266">
    <w:abstractNumId w:val="0"/>
  </w:num>
  <w:num w:numId="4" w16cid:durableId="818612058">
    <w:abstractNumId w:val="1"/>
  </w:num>
  <w:num w:numId="5" w16cid:durableId="8261536">
    <w:abstractNumId w:val="3"/>
  </w:num>
  <w:num w:numId="6" w16cid:durableId="1593389404">
    <w:abstractNumId w:val="2"/>
  </w:num>
  <w:num w:numId="7" w16cid:durableId="334914946">
    <w:abstractNumId w:val="4"/>
  </w:num>
  <w:num w:numId="8" w16cid:durableId="427894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5E"/>
    <w:rsid w:val="0002160B"/>
    <w:rsid w:val="000673D4"/>
    <w:rsid w:val="00086DA9"/>
    <w:rsid w:val="000D5840"/>
    <w:rsid w:val="00130AF6"/>
    <w:rsid w:val="00175F85"/>
    <w:rsid w:val="00183293"/>
    <w:rsid w:val="00187CF7"/>
    <w:rsid w:val="00204E19"/>
    <w:rsid w:val="00296081"/>
    <w:rsid w:val="00432D49"/>
    <w:rsid w:val="00474143"/>
    <w:rsid w:val="0049362F"/>
    <w:rsid w:val="004B7B82"/>
    <w:rsid w:val="004E14CD"/>
    <w:rsid w:val="00582E3D"/>
    <w:rsid w:val="005C1256"/>
    <w:rsid w:val="005D6ACF"/>
    <w:rsid w:val="005E37FC"/>
    <w:rsid w:val="006316D2"/>
    <w:rsid w:val="006B28DA"/>
    <w:rsid w:val="00707858"/>
    <w:rsid w:val="00717CFA"/>
    <w:rsid w:val="00765333"/>
    <w:rsid w:val="0079049A"/>
    <w:rsid w:val="007E4E94"/>
    <w:rsid w:val="007F5F0E"/>
    <w:rsid w:val="0080465E"/>
    <w:rsid w:val="00830183"/>
    <w:rsid w:val="008627DD"/>
    <w:rsid w:val="00865E30"/>
    <w:rsid w:val="00902C74"/>
    <w:rsid w:val="00904C03"/>
    <w:rsid w:val="00943B89"/>
    <w:rsid w:val="00964F35"/>
    <w:rsid w:val="00985028"/>
    <w:rsid w:val="009E02FC"/>
    <w:rsid w:val="00A13DEB"/>
    <w:rsid w:val="00A1670D"/>
    <w:rsid w:val="00A22AD4"/>
    <w:rsid w:val="00AA34DE"/>
    <w:rsid w:val="00B13AA5"/>
    <w:rsid w:val="00B27CB0"/>
    <w:rsid w:val="00B42E4F"/>
    <w:rsid w:val="00B60A6C"/>
    <w:rsid w:val="00BA21ED"/>
    <w:rsid w:val="00BB403F"/>
    <w:rsid w:val="00BE0BC6"/>
    <w:rsid w:val="00CC3841"/>
    <w:rsid w:val="00D63EEA"/>
    <w:rsid w:val="00DA7CA8"/>
    <w:rsid w:val="00EF4EF9"/>
    <w:rsid w:val="00F05DAF"/>
    <w:rsid w:val="00F07D7D"/>
    <w:rsid w:val="00F20396"/>
    <w:rsid w:val="00F913B6"/>
    <w:rsid w:val="00FA3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ECAE2"/>
  <w15:docId w15:val="{F333B881-BFE5-4CE9-9B00-57445EE1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3B89"/>
    <w:pPr>
      <w:tabs>
        <w:tab w:val="left" w:pos="397"/>
        <w:tab w:val="left" w:pos="851"/>
      </w:tabs>
      <w:spacing w:after="0" w:line="312" w:lineRule="auto"/>
    </w:pPr>
    <w:rPr>
      <w:rFonts w:ascii="Verdana" w:eastAsia="Times New Roman" w:hAnsi="Verdana" w:cs="Times New Roman"/>
      <w:sz w:val="19"/>
      <w:szCs w:val="19"/>
      <w:lang w:val="nl-NL" w:eastAsia="nl-NL"/>
    </w:rPr>
  </w:style>
  <w:style w:type="paragraph" w:styleId="Kop1">
    <w:name w:val="heading 1"/>
    <w:basedOn w:val="Standaard"/>
    <w:next w:val="Standaard"/>
    <w:link w:val="Kop1Char"/>
    <w:qFormat/>
    <w:rsid w:val="0080465E"/>
    <w:pPr>
      <w:keepNext/>
      <w:tabs>
        <w:tab w:val="clear" w:pos="851"/>
        <w:tab w:val="left" w:pos="3232"/>
      </w:tabs>
      <w:outlineLvl w:val="0"/>
    </w:pPr>
    <w:rPr>
      <w:b/>
      <w:kern w:val="28"/>
      <w:sz w:val="22"/>
      <w:szCs w:val="24"/>
    </w:rPr>
  </w:style>
  <w:style w:type="paragraph" w:styleId="Kop2">
    <w:name w:val="heading 2"/>
    <w:basedOn w:val="Standaard"/>
    <w:next w:val="Standaard"/>
    <w:link w:val="Kop2Char"/>
    <w:qFormat/>
    <w:rsid w:val="0080465E"/>
    <w:pPr>
      <w:keepNext/>
      <w:tabs>
        <w:tab w:val="clear" w:pos="851"/>
        <w:tab w:val="left" w:pos="3232"/>
      </w:tabs>
      <w:outlineLvl w:val="1"/>
    </w:pPr>
    <w:rPr>
      <w:b/>
    </w:rPr>
  </w:style>
  <w:style w:type="paragraph" w:styleId="Kop3">
    <w:name w:val="heading 3"/>
    <w:basedOn w:val="Standaard"/>
    <w:next w:val="Standaard"/>
    <w:link w:val="Kop3Char"/>
    <w:qFormat/>
    <w:rsid w:val="0080465E"/>
    <w:pPr>
      <w:keepNext/>
      <w:tabs>
        <w:tab w:val="clear" w:pos="851"/>
        <w:tab w:val="left" w:pos="3232"/>
      </w:tabs>
      <w:outlineLvl w:val="2"/>
    </w:pPr>
    <w:rPr>
      <w:i/>
    </w:rPr>
  </w:style>
  <w:style w:type="paragraph" w:styleId="Kop4">
    <w:name w:val="heading 4"/>
    <w:basedOn w:val="Standaard"/>
    <w:next w:val="Standaard"/>
    <w:link w:val="Kop4Char"/>
    <w:qFormat/>
    <w:rsid w:val="0080465E"/>
    <w:pPr>
      <w:keepNext/>
      <w:numPr>
        <w:ilvl w:val="3"/>
        <w:numId w:val="3"/>
      </w:numPr>
      <w:tabs>
        <w:tab w:val="clear" w:pos="397"/>
        <w:tab w:val="clear" w:pos="851"/>
      </w:tabs>
      <w:outlineLvl w:val="3"/>
    </w:pPr>
    <w:rPr>
      <w:b/>
      <w:sz w:val="22"/>
      <w:szCs w:val="24"/>
    </w:rPr>
  </w:style>
  <w:style w:type="paragraph" w:styleId="Kop5">
    <w:name w:val="heading 5"/>
    <w:basedOn w:val="Standaard"/>
    <w:next w:val="Standaard"/>
    <w:link w:val="Kop5Char"/>
    <w:qFormat/>
    <w:rsid w:val="0080465E"/>
    <w:pPr>
      <w:numPr>
        <w:ilvl w:val="4"/>
        <w:numId w:val="3"/>
      </w:numPr>
      <w:tabs>
        <w:tab w:val="clear" w:pos="397"/>
        <w:tab w:val="clear" w:pos="851"/>
        <w:tab w:val="left" w:pos="3232"/>
      </w:tabs>
      <w:outlineLvl w:val="4"/>
    </w:pPr>
    <w:rPr>
      <w:b/>
    </w:rPr>
  </w:style>
  <w:style w:type="paragraph" w:styleId="Kop6">
    <w:name w:val="heading 6"/>
    <w:basedOn w:val="Standaard"/>
    <w:next w:val="Standaard"/>
    <w:link w:val="Kop6Char"/>
    <w:qFormat/>
    <w:rsid w:val="0080465E"/>
    <w:pPr>
      <w:numPr>
        <w:ilvl w:val="5"/>
        <w:numId w:val="3"/>
      </w:numPr>
      <w:tabs>
        <w:tab w:val="clear" w:pos="397"/>
        <w:tab w:val="clear" w:pos="851"/>
        <w:tab w:val="left" w:pos="3232"/>
      </w:tabs>
      <w:outlineLvl w:val="5"/>
    </w:pPr>
    <w:rPr>
      <w:i/>
    </w:rPr>
  </w:style>
  <w:style w:type="paragraph" w:styleId="Kop7">
    <w:name w:val="heading 7"/>
    <w:aliases w:val="Opsomming"/>
    <w:basedOn w:val="Standaard"/>
    <w:next w:val="Standaard"/>
    <w:link w:val="Kop7Char"/>
    <w:qFormat/>
    <w:rsid w:val="0080465E"/>
    <w:pPr>
      <w:numPr>
        <w:numId w:val="4"/>
      </w:numPr>
      <w:tabs>
        <w:tab w:val="left" w:pos="3232"/>
      </w:tabs>
      <w:outlineLvl w:val="6"/>
    </w:pPr>
    <w:rPr>
      <w:lang w:val="en-US"/>
    </w:rPr>
  </w:style>
  <w:style w:type="paragraph" w:styleId="Kop8">
    <w:name w:val="heading 8"/>
    <w:aliases w:val="Nummering"/>
    <w:basedOn w:val="Kop7"/>
    <w:next w:val="Standaard"/>
    <w:link w:val="Kop8Char"/>
    <w:qFormat/>
    <w:rsid w:val="0080465E"/>
    <w:pPr>
      <w:numPr>
        <w:numId w:val="5"/>
      </w:numPr>
      <w:tabs>
        <w:tab w:val="clear" w:pos="397"/>
        <w:tab w:val="left" w:pos="510"/>
      </w:tabs>
      <w:outlineLvl w:val="7"/>
    </w:pPr>
  </w:style>
  <w:style w:type="paragraph" w:styleId="Kop9">
    <w:name w:val="heading 9"/>
    <w:basedOn w:val="Standaard"/>
    <w:next w:val="Standaard"/>
    <w:link w:val="Kop9Char"/>
    <w:rsid w:val="0080465E"/>
    <w:pPr>
      <w:tabs>
        <w:tab w:val="clear" w:pos="851"/>
        <w:tab w:val="left" w:pos="3232"/>
      </w:tabs>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0465E"/>
    <w:pPr>
      <w:tabs>
        <w:tab w:val="clear" w:pos="397"/>
        <w:tab w:val="clear" w:pos="851"/>
        <w:tab w:val="center" w:pos="4536"/>
        <w:tab w:val="right" w:pos="9072"/>
      </w:tabs>
    </w:pPr>
  </w:style>
  <w:style w:type="character" w:customStyle="1" w:styleId="KoptekstChar">
    <w:name w:val="Koptekst Char"/>
    <w:basedOn w:val="Standaardalinea-lettertype"/>
    <w:link w:val="Koptekst"/>
    <w:uiPriority w:val="99"/>
    <w:rsid w:val="0080465E"/>
    <w:rPr>
      <w:rFonts w:ascii="Verdana" w:eastAsia="Times New Roman" w:hAnsi="Verdana" w:cs="Times New Roman"/>
      <w:sz w:val="19"/>
      <w:szCs w:val="19"/>
      <w:lang w:val="nl-NL" w:eastAsia="nl-NL"/>
    </w:rPr>
  </w:style>
  <w:style w:type="character" w:customStyle="1" w:styleId="Kop1Char">
    <w:name w:val="Kop 1 Char"/>
    <w:basedOn w:val="Standaardalinea-lettertype"/>
    <w:link w:val="Kop1"/>
    <w:rsid w:val="00841CD9"/>
    <w:rPr>
      <w:rFonts w:ascii="Verdana" w:eastAsia="Times New Roman" w:hAnsi="Verdana" w:cs="Times New Roman"/>
      <w:b/>
      <w:kern w:val="28"/>
      <w:szCs w:val="24"/>
      <w:lang w:val="nl-NL" w:eastAsia="nl-NL"/>
    </w:rPr>
  </w:style>
  <w:style w:type="character" w:customStyle="1" w:styleId="Kop2Char">
    <w:name w:val="Kop 2 Char"/>
    <w:link w:val="Kop2"/>
    <w:rsid w:val="0080465E"/>
    <w:rPr>
      <w:rFonts w:ascii="Verdana" w:eastAsia="Times New Roman" w:hAnsi="Verdana" w:cs="Times New Roman"/>
      <w:b/>
      <w:sz w:val="19"/>
      <w:szCs w:val="19"/>
      <w:lang w:val="nl-NL" w:eastAsia="nl-NL"/>
    </w:rPr>
  </w:style>
  <w:style w:type="character" w:customStyle="1" w:styleId="Kop3Char">
    <w:name w:val="Kop 3 Char"/>
    <w:basedOn w:val="Standaardalinea-lettertype"/>
    <w:link w:val="Kop3"/>
    <w:rsid w:val="00841CD9"/>
    <w:rPr>
      <w:rFonts w:ascii="Verdana" w:eastAsia="Times New Roman" w:hAnsi="Verdana" w:cs="Times New Roman"/>
      <w:i/>
      <w:sz w:val="19"/>
      <w:szCs w:val="19"/>
      <w:lang w:val="nl-NL" w:eastAsia="nl-NL"/>
    </w:rPr>
  </w:style>
  <w:style w:type="character" w:customStyle="1" w:styleId="Kop4Char">
    <w:name w:val="Kop 4 Char"/>
    <w:basedOn w:val="Standaardalinea-lettertype"/>
    <w:link w:val="Kop4"/>
    <w:rsid w:val="00841CD9"/>
    <w:rPr>
      <w:rFonts w:ascii="Verdana" w:eastAsia="Times New Roman" w:hAnsi="Verdana" w:cs="Times New Roman"/>
      <w:b/>
      <w:szCs w:val="24"/>
      <w:lang w:val="nl-NL" w:eastAsia="nl-NL"/>
    </w:rPr>
  </w:style>
  <w:style w:type="paragraph" w:styleId="Standaardinspringing">
    <w:name w:val="Normal Indent"/>
    <w:basedOn w:val="Standaard"/>
    <w:uiPriority w:val="99"/>
    <w:unhideWhenUsed/>
    <w:rsid w:val="00841CD9"/>
    <w:pPr>
      <w:tabs>
        <w:tab w:val="left" w:pos="3232"/>
      </w:tabs>
      <w:ind w:left="720"/>
    </w:pPr>
  </w:style>
  <w:style w:type="paragraph" w:styleId="Ondertitel">
    <w:name w:val="Subtitle"/>
    <w:basedOn w:val="Standaard"/>
    <w:next w:val="Standaard"/>
    <w:link w:val="OndertitelChar"/>
    <w:uiPriority w:val="11"/>
    <w:qFormat/>
    <w:rsid w:val="00841CD9"/>
    <w:pPr>
      <w:numPr>
        <w:ilvl w:val="1"/>
      </w:numPr>
      <w:tabs>
        <w:tab w:val="left" w:pos="3232"/>
      </w:tabs>
      <w:ind w:left="86"/>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tabs>
        <w:tab w:val="left" w:pos="3232"/>
      </w:tabs>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rsid w:val="0080465E"/>
    <w:rPr>
      <w:rFonts w:ascii="Verdana" w:hAnsi="Verdana"/>
      <w:color w:val="333399"/>
      <w:sz w:val="19"/>
      <w:szCs w:val="19"/>
      <w:u w:val="single"/>
    </w:rPr>
  </w:style>
  <w:style w:type="table" w:styleId="Tabelraster">
    <w:name w:val="Table Grid"/>
    <w:basedOn w:val="Standaardtabe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structuur">
    <w:name w:val="Document Map"/>
    <w:basedOn w:val="Standaard"/>
    <w:link w:val="DocumentstructuurChar"/>
    <w:semiHidden/>
    <w:rsid w:val="0080465E"/>
    <w:pPr>
      <w:shd w:val="clear" w:color="auto" w:fill="000080"/>
      <w:tabs>
        <w:tab w:val="left" w:pos="3232"/>
      </w:tabs>
    </w:pPr>
  </w:style>
  <w:style w:type="character" w:customStyle="1" w:styleId="DocumentstructuurChar">
    <w:name w:val="Documentstructuur Char"/>
    <w:basedOn w:val="Standaardalinea-lettertype"/>
    <w:link w:val="Documentstructuur"/>
    <w:semiHidden/>
    <w:rsid w:val="0080465E"/>
    <w:rPr>
      <w:rFonts w:ascii="Verdana" w:eastAsia="Times New Roman" w:hAnsi="Verdana" w:cs="Times New Roman"/>
      <w:sz w:val="19"/>
      <w:szCs w:val="19"/>
      <w:shd w:val="clear" w:color="auto" w:fill="000080"/>
      <w:lang w:val="nl-NL" w:eastAsia="nl-NL"/>
    </w:rPr>
  </w:style>
  <w:style w:type="character" w:styleId="Eindnootmarkering">
    <w:name w:val="endnote reference"/>
    <w:semiHidden/>
    <w:rsid w:val="0080465E"/>
    <w:rPr>
      <w:rFonts w:ascii="Arial" w:hAnsi="Arial"/>
      <w:sz w:val="16"/>
      <w:vertAlign w:val="superscript"/>
    </w:rPr>
  </w:style>
  <w:style w:type="character" w:styleId="GevolgdeHyperlink">
    <w:name w:val="FollowedHyperlink"/>
    <w:rsid w:val="0080465E"/>
    <w:rPr>
      <w:rFonts w:ascii="Verdana" w:hAnsi="Verdana"/>
      <w:color w:val="auto"/>
      <w:sz w:val="19"/>
      <w:szCs w:val="19"/>
      <w:u w:val="single"/>
    </w:rPr>
  </w:style>
  <w:style w:type="paragraph" w:styleId="Inhopg1">
    <w:name w:val="toc 1"/>
    <w:basedOn w:val="Standaard"/>
    <w:next w:val="Standaard"/>
    <w:autoRedefine/>
    <w:semiHidden/>
    <w:rsid w:val="0080465E"/>
    <w:pPr>
      <w:tabs>
        <w:tab w:val="clear" w:pos="397"/>
        <w:tab w:val="clear" w:pos="851"/>
        <w:tab w:val="left" w:pos="3232"/>
      </w:tabs>
    </w:pPr>
  </w:style>
  <w:style w:type="paragraph" w:styleId="Inhopg2">
    <w:name w:val="toc 2"/>
    <w:basedOn w:val="Standaard"/>
    <w:next w:val="Standaard"/>
    <w:autoRedefine/>
    <w:semiHidden/>
    <w:rsid w:val="0080465E"/>
    <w:pPr>
      <w:tabs>
        <w:tab w:val="clear" w:pos="397"/>
        <w:tab w:val="clear" w:pos="851"/>
        <w:tab w:val="left" w:pos="3232"/>
      </w:tabs>
      <w:ind w:left="200"/>
    </w:pPr>
  </w:style>
  <w:style w:type="paragraph" w:styleId="Inhopg3">
    <w:name w:val="toc 3"/>
    <w:basedOn w:val="Standaard"/>
    <w:next w:val="Standaard"/>
    <w:autoRedefine/>
    <w:semiHidden/>
    <w:rsid w:val="0080465E"/>
    <w:pPr>
      <w:tabs>
        <w:tab w:val="clear" w:pos="397"/>
        <w:tab w:val="clear" w:pos="851"/>
        <w:tab w:val="left" w:pos="3232"/>
      </w:tabs>
      <w:ind w:left="400"/>
    </w:pPr>
  </w:style>
  <w:style w:type="character" w:customStyle="1" w:styleId="Kop5Char">
    <w:name w:val="Kop 5 Char"/>
    <w:basedOn w:val="Standaardalinea-lettertype"/>
    <w:link w:val="Kop5"/>
    <w:rsid w:val="0080465E"/>
    <w:rPr>
      <w:rFonts w:ascii="Verdana" w:eastAsia="Times New Roman" w:hAnsi="Verdana" w:cs="Times New Roman"/>
      <w:b/>
      <w:sz w:val="19"/>
      <w:szCs w:val="19"/>
      <w:lang w:val="nl-NL" w:eastAsia="nl-NL"/>
    </w:rPr>
  </w:style>
  <w:style w:type="character" w:customStyle="1" w:styleId="Kop6Char">
    <w:name w:val="Kop 6 Char"/>
    <w:basedOn w:val="Standaardalinea-lettertype"/>
    <w:link w:val="Kop6"/>
    <w:rsid w:val="0080465E"/>
    <w:rPr>
      <w:rFonts w:ascii="Verdana" w:eastAsia="Times New Roman" w:hAnsi="Verdana" w:cs="Times New Roman"/>
      <w:i/>
      <w:sz w:val="19"/>
      <w:szCs w:val="19"/>
      <w:lang w:val="nl-NL" w:eastAsia="nl-NL"/>
    </w:rPr>
  </w:style>
  <w:style w:type="character" w:customStyle="1" w:styleId="Kop7Char">
    <w:name w:val="Kop 7 Char"/>
    <w:aliases w:val="Opsomming Char"/>
    <w:basedOn w:val="Standaardalinea-lettertype"/>
    <w:link w:val="Kop7"/>
    <w:rsid w:val="0080465E"/>
    <w:rPr>
      <w:rFonts w:ascii="Verdana" w:eastAsia="Times New Roman" w:hAnsi="Verdana" w:cs="Times New Roman"/>
      <w:sz w:val="19"/>
      <w:szCs w:val="19"/>
      <w:lang w:eastAsia="nl-NL"/>
    </w:rPr>
  </w:style>
  <w:style w:type="character" w:customStyle="1" w:styleId="Kop8Char">
    <w:name w:val="Kop 8 Char"/>
    <w:aliases w:val="Nummering Char"/>
    <w:basedOn w:val="Standaardalinea-lettertype"/>
    <w:link w:val="Kop8"/>
    <w:rsid w:val="0080465E"/>
    <w:rPr>
      <w:rFonts w:ascii="Verdana" w:eastAsia="Times New Roman" w:hAnsi="Verdana" w:cs="Times New Roman"/>
      <w:sz w:val="19"/>
      <w:szCs w:val="19"/>
      <w:lang w:eastAsia="nl-NL"/>
    </w:rPr>
  </w:style>
  <w:style w:type="character" w:customStyle="1" w:styleId="Kop9Char">
    <w:name w:val="Kop 9 Char"/>
    <w:basedOn w:val="Standaardalinea-lettertype"/>
    <w:link w:val="Kop9"/>
    <w:rsid w:val="0080465E"/>
    <w:rPr>
      <w:rFonts w:ascii="Verdana" w:eastAsia="Times New Roman" w:hAnsi="Verdana" w:cs="Times New Roman"/>
      <w:b/>
      <w:sz w:val="19"/>
      <w:szCs w:val="19"/>
      <w:lang w:val="nl-NL" w:eastAsia="nl-NL"/>
    </w:rPr>
  </w:style>
  <w:style w:type="paragraph" w:styleId="Macrotekst">
    <w:name w:val="macro"/>
    <w:link w:val="MacrotekstChar"/>
    <w:semiHidden/>
    <w:rsid w:val="0080465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 w:val="20"/>
      <w:szCs w:val="20"/>
      <w:lang w:val="nl-NL" w:eastAsia="nl-NL"/>
    </w:rPr>
  </w:style>
  <w:style w:type="character" w:customStyle="1" w:styleId="MacrotekstChar">
    <w:name w:val="Macrotekst Char"/>
    <w:basedOn w:val="Standaardalinea-lettertype"/>
    <w:link w:val="Macrotekst"/>
    <w:semiHidden/>
    <w:rsid w:val="0080465E"/>
    <w:rPr>
      <w:rFonts w:ascii="Arial" w:eastAsia="Times New Roman" w:hAnsi="Arial" w:cs="Times New Roman"/>
      <w:sz w:val="20"/>
      <w:szCs w:val="20"/>
      <w:lang w:val="nl-NL" w:eastAsia="nl-NL"/>
    </w:rPr>
  </w:style>
  <w:style w:type="numbering" w:customStyle="1" w:styleId="OpmaakprofielGenummerd">
    <w:name w:val="Opmaakprofiel Genummerd"/>
    <w:basedOn w:val="Geenlijst"/>
    <w:rsid w:val="0080465E"/>
    <w:pPr>
      <w:numPr>
        <w:numId w:val="6"/>
      </w:numPr>
    </w:pPr>
  </w:style>
  <w:style w:type="numbering" w:customStyle="1" w:styleId="OpmaakprofielMetopsommingstekens">
    <w:name w:val="Opmaakprofiel Met opsommingstekens"/>
    <w:basedOn w:val="Geenlijst"/>
    <w:rsid w:val="0080465E"/>
    <w:pPr>
      <w:numPr>
        <w:numId w:val="7"/>
      </w:numPr>
    </w:pPr>
  </w:style>
  <w:style w:type="character" w:styleId="Paginanummer">
    <w:name w:val="page number"/>
    <w:rsid w:val="0080465E"/>
    <w:rPr>
      <w:rFonts w:ascii="Verdana" w:hAnsi="Verdana"/>
      <w:sz w:val="14"/>
      <w:szCs w:val="14"/>
    </w:rPr>
  </w:style>
  <w:style w:type="character" w:styleId="Verwijzingopmerking">
    <w:name w:val="annotation reference"/>
    <w:uiPriority w:val="99"/>
    <w:semiHidden/>
    <w:rsid w:val="0080465E"/>
    <w:rPr>
      <w:rFonts w:ascii="Arial" w:hAnsi="Arial"/>
      <w:i/>
      <w:sz w:val="20"/>
    </w:rPr>
  </w:style>
  <w:style w:type="character" w:styleId="Voetnootmarkering">
    <w:name w:val="footnote reference"/>
    <w:uiPriority w:val="99"/>
    <w:semiHidden/>
    <w:rsid w:val="0080465E"/>
    <w:rPr>
      <w:rFonts w:ascii="Arial" w:hAnsi="Arial"/>
      <w:sz w:val="16"/>
      <w:vertAlign w:val="superscript"/>
    </w:rPr>
  </w:style>
  <w:style w:type="paragraph" w:styleId="Voettekst">
    <w:name w:val="footer"/>
    <w:basedOn w:val="Standaard"/>
    <w:link w:val="VoettekstChar"/>
    <w:rsid w:val="0080465E"/>
    <w:pPr>
      <w:tabs>
        <w:tab w:val="clear" w:pos="397"/>
        <w:tab w:val="clear" w:pos="851"/>
        <w:tab w:val="left" w:pos="3232"/>
        <w:tab w:val="center" w:pos="4536"/>
        <w:tab w:val="right" w:pos="9072"/>
      </w:tabs>
      <w:spacing w:line="240" w:lineRule="auto"/>
    </w:pPr>
    <w:rPr>
      <w:sz w:val="16"/>
      <w:szCs w:val="16"/>
    </w:rPr>
  </w:style>
  <w:style w:type="character" w:customStyle="1" w:styleId="VoettekstChar">
    <w:name w:val="Voettekst Char"/>
    <w:basedOn w:val="Standaardalinea-lettertype"/>
    <w:link w:val="Voettekst"/>
    <w:rsid w:val="0080465E"/>
    <w:rPr>
      <w:rFonts w:ascii="Verdana" w:eastAsia="Times New Roman" w:hAnsi="Verdana" w:cs="Times New Roman"/>
      <w:sz w:val="16"/>
      <w:szCs w:val="16"/>
      <w:lang w:val="nl-NL" w:eastAsia="nl-NL"/>
    </w:rPr>
  </w:style>
  <w:style w:type="paragraph" w:styleId="Ballontekst">
    <w:name w:val="Balloon Text"/>
    <w:basedOn w:val="Standaard"/>
    <w:link w:val="BallontekstChar"/>
    <w:uiPriority w:val="99"/>
    <w:semiHidden/>
    <w:unhideWhenUsed/>
    <w:rsid w:val="004936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9362F"/>
    <w:rPr>
      <w:rFonts w:ascii="Tahoma" w:eastAsia="Times New Roman" w:hAnsi="Tahoma" w:cs="Tahoma"/>
      <w:sz w:val="16"/>
      <w:szCs w:val="16"/>
      <w:lang w:val="nl-NL" w:eastAsia="nl-NL"/>
    </w:rPr>
  </w:style>
  <w:style w:type="table" w:customStyle="1" w:styleId="TabelHuisstijl">
    <w:name w:val="TabelHuisstijl"/>
    <w:basedOn w:val="Standaardtabel"/>
    <w:rsid w:val="00CE2EC1"/>
    <w:rPr>
      <w:rFonts w:ascii="Arial" w:hAnsi="Arial"/>
    </w:rPr>
    <w:tblPr/>
  </w:style>
  <w:style w:type="paragraph" w:styleId="Lijstalinea">
    <w:name w:val="List Paragraph"/>
    <w:basedOn w:val="Standaard"/>
    <w:uiPriority w:val="34"/>
    <w:qFormat/>
    <w:rsid w:val="001B02DB"/>
    <w:pPr>
      <w:ind w:left="720"/>
      <w:contextualSpacing/>
    </w:pPr>
  </w:style>
  <w:style w:type="character" w:customStyle="1" w:styleId="normaltextrun">
    <w:name w:val="normaltextrun"/>
    <w:basedOn w:val="Standaardalinea-lettertype"/>
    <w:rsid w:val="00985028"/>
  </w:style>
  <w:style w:type="paragraph" w:styleId="Voetnoottekst">
    <w:name w:val="footnote text"/>
    <w:basedOn w:val="Standaard"/>
    <w:link w:val="VoetnoottekstChar"/>
    <w:uiPriority w:val="99"/>
    <w:semiHidden/>
    <w:unhideWhenUsed/>
    <w:rsid w:val="00830183"/>
    <w:pPr>
      <w:tabs>
        <w:tab w:val="clear" w:pos="397"/>
        <w:tab w:val="clear" w:pos="851"/>
      </w:tabs>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830183"/>
    <w:rPr>
      <w:kern w:val="2"/>
      <w:sz w:val="20"/>
      <w:szCs w:val="20"/>
      <w:lang w:val="nl-NL"/>
      <w14:ligatures w14:val="standardContextual"/>
    </w:rPr>
  </w:style>
  <w:style w:type="paragraph" w:customStyle="1" w:styleId="Default">
    <w:name w:val="Default"/>
    <w:rsid w:val="00D63EEA"/>
    <w:pPr>
      <w:autoSpaceDE w:val="0"/>
      <w:autoSpaceDN w:val="0"/>
      <w:adjustRightInd w:val="0"/>
      <w:spacing w:after="0" w:line="240" w:lineRule="auto"/>
    </w:pPr>
    <w:rPr>
      <w:rFonts w:ascii="Roboto" w:hAnsi="Roboto" w:cs="Roboto"/>
      <w:color w:val="000000"/>
      <w:sz w:val="24"/>
      <w:szCs w:val="24"/>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ehandelaar xmlns="b3ce2815-de5c-4319-b8c1-03b8cf290e1b">
      <UserInfo>
        <DisplayName/>
        <AccountId xsi:nil="true"/>
        <AccountType/>
      </UserInfo>
    </Behandelaar>
    <lcf76f155ced4ddcb4097134ff3c332f xmlns="b3ce2815-de5c-4319-b8c1-03b8cf290e1b">
      <Terms xmlns="http://schemas.microsoft.com/office/infopath/2007/PartnerControls"/>
    </lcf76f155ced4ddcb4097134ff3c332f>
    <TaxCatchAll xmlns="aa7b599c-40c1-42a4-8b35-dd28f84971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B53255ED0D3E479666525B68C93A1A" ma:contentTypeVersion="17" ma:contentTypeDescription="Create a new document." ma:contentTypeScope="" ma:versionID="e157969065d0bc8b08bf43facd84e48c">
  <xsd:schema xmlns:xsd="http://www.w3.org/2001/XMLSchema" xmlns:xs="http://www.w3.org/2001/XMLSchema" xmlns:p="http://schemas.microsoft.com/office/2006/metadata/properties" xmlns:ns2="b3ce2815-de5c-4319-b8c1-03b8cf290e1b" xmlns:ns3="aa7b599c-40c1-42a4-8b35-dd28f8497152" targetNamespace="http://schemas.microsoft.com/office/2006/metadata/properties" ma:root="true" ma:fieldsID="77e97c912c3ec5871aa546f648dccf45" ns2:_="" ns3:_="">
    <xsd:import namespace="b3ce2815-de5c-4319-b8c1-03b8cf290e1b"/>
    <xsd:import namespace="aa7b599c-40c1-42a4-8b35-dd28f84971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Behandelaa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e2815-de5c-4319-b8c1-03b8cf290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533c18-67cd-48cd-b5dc-11d869aa6c0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ehandelaar" ma:index="21" nillable="true" ma:displayName="Behandelaar" ma:format="Dropdown" ma:list="UserInfo" ma:SharePointGroup="0" ma:internalName="Behandelaa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b599c-40c1-42a4-8b35-dd28f84971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0c19c56-2a00-46a1-8f6e-090ec201fbe1}" ma:internalName="TaxCatchAll" ma:showField="CatchAllData" ma:web="aa7b599c-40c1-42a4-8b35-dd28f849715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24185-975B-4E1C-B57F-BA76E742FD55}">
  <ds:schemaRefs>
    <ds:schemaRef ds:uri="http://schemas.microsoft.com/sharepoint/v3/contenttype/forms"/>
  </ds:schemaRefs>
</ds:datastoreItem>
</file>

<file path=customXml/itemProps2.xml><?xml version="1.0" encoding="utf-8"?>
<ds:datastoreItem xmlns:ds="http://schemas.openxmlformats.org/officeDocument/2006/customXml" ds:itemID="{4DD42A2A-D1CE-4E2B-9836-B83316285448}">
  <ds:schemaRefs>
    <ds:schemaRef ds:uri="http://schemas.microsoft.com/office/2006/metadata/properties"/>
    <ds:schemaRef ds:uri="http://schemas.microsoft.com/office/infopath/2007/PartnerControls"/>
    <ds:schemaRef ds:uri="b3ce2815-de5c-4319-b8c1-03b8cf290e1b"/>
    <ds:schemaRef ds:uri="aa7b599c-40c1-42a4-8b35-dd28f8497152"/>
  </ds:schemaRefs>
</ds:datastoreItem>
</file>

<file path=customXml/itemProps3.xml><?xml version="1.0" encoding="utf-8"?>
<ds:datastoreItem xmlns:ds="http://schemas.openxmlformats.org/officeDocument/2006/customXml" ds:itemID="{DD824A9C-DA76-4672-808A-3356E1745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e2815-de5c-4319-b8c1-03b8cf290e1b"/>
    <ds:schemaRef ds:uri="aa7b599c-40c1-42a4-8b35-dd28f8497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6112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Gemeente Laarbeek</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eSuite</dc:creator>
  <cp:lastModifiedBy>vanBeek5735@outlook.com</cp:lastModifiedBy>
  <cp:revision>2</cp:revision>
  <cp:lastPrinted>2024-05-27T09:12:00Z</cp:lastPrinted>
  <dcterms:created xsi:type="dcterms:W3CDTF">2025-05-26T18:27:00Z</dcterms:created>
  <dcterms:modified xsi:type="dcterms:W3CDTF">2025-05-26T18:27:00Z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Esuite</vt:lpwstr>
  </property>
  <property fmtid="{D5CDD505-2E9C-101B-9397-08002B2CF9AE}" pid="3" name="Template">
    <vt:lpwstr>Raadsinformatiebrief</vt:lpwstr>
  </property>
  <property fmtid="{D5CDD505-2E9C-101B-9397-08002B2CF9AE}" pid="4" name="TemplateId">
    <vt:lpwstr>748A4CC91ED34DFAB503FAC33ED33D3F</vt:lpwstr>
  </property>
  <property fmtid="{D5CDD505-2E9C-101B-9397-08002B2CF9AE}" pid="5" name="Typist">
    <vt:lpwstr>Esuite</vt:lpwstr>
  </property>
  <property fmtid="{D5CDD505-2E9C-101B-9397-08002B2CF9AE}" pid="6" name="ContentTypeId">
    <vt:lpwstr>0x0101003FB53255ED0D3E479666525B68C93A1A</vt:lpwstr>
  </property>
  <property fmtid="{D5CDD505-2E9C-101B-9397-08002B2CF9AE}" pid="7" name="MediaServiceImageTags">
    <vt:lpwstr/>
  </property>
</Properties>
</file>